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3CE43" w14:textId="4DC8FDFD" w:rsidR="007674A4" w:rsidRPr="00F442DD" w:rsidRDefault="002336FC" w:rsidP="001730E4">
      <w:pPr>
        <w:jc w:val="center"/>
        <w:rPr>
          <w:rFonts w:ascii="Arial" w:hAnsi="Arial" w:cs="Arial"/>
          <w:b/>
          <w:bCs/>
          <w:u w:val="single"/>
        </w:rPr>
      </w:pPr>
      <w:r w:rsidRPr="00F442DD">
        <w:rPr>
          <w:rFonts w:ascii="Arial" w:hAnsi="Arial" w:cs="Arial"/>
          <w:b/>
          <w:bCs/>
          <w:u w:val="single"/>
        </w:rPr>
        <w:t>FAQS – NEW RESTRICTIONS</w:t>
      </w:r>
    </w:p>
    <w:p w14:paraId="77AC1355" w14:textId="77777777" w:rsidR="002336FC" w:rsidRPr="00F442DD" w:rsidRDefault="002336FC" w:rsidP="002336FC">
      <w:pPr>
        <w:jc w:val="center"/>
        <w:rPr>
          <w:rFonts w:ascii="Arial" w:hAnsi="Arial" w:cs="Arial"/>
          <w:b/>
          <w:bCs/>
          <w:u w:val="single"/>
        </w:rPr>
      </w:pPr>
    </w:p>
    <w:p w14:paraId="3EF94010" w14:textId="481343E2" w:rsidR="00B038A7" w:rsidRPr="00F442DD" w:rsidRDefault="00D47B19" w:rsidP="00DB2D35">
      <w:pPr>
        <w:pStyle w:val="ListParagraph"/>
        <w:numPr>
          <w:ilvl w:val="0"/>
          <w:numId w:val="7"/>
        </w:numPr>
        <w:rPr>
          <w:rFonts w:ascii="Arial" w:hAnsi="Arial" w:cs="Arial"/>
          <w:b/>
          <w:bCs/>
        </w:rPr>
      </w:pPr>
      <w:r w:rsidRPr="00F442DD">
        <w:rPr>
          <w:rFonts w:ascii="Arial" w:hAnsi="Arial" w:cs="Arial"/>
          <w:b/>
          <w:bCs/>
        </w:rPr>
        <w:t xml:space="preserve">What are the new </w:t>
      </w:r>
      <w:r w:rsidR="00DB2D35" w:rsidRPr="00F442DD">
        <w:rPr>
          <w:rFonts w:ascii="Arial" w:hAnsi="Arial" w:cs="Arial"/>
          <w:b/>
          <w:bCs/>
        </w:rPr>
        <w:t>measures</w:t>
      </w:r>
      <w:r w:rsidRPr="00F442DD">
        <w:rPr>
          <w:rFonts w:ascii="Arial" w:hAnsi="Arial" w:cs="Arial"/>
          <w:b/>
          <w:bCs/>
        </w:rPr>
        <w:t>?</w:t>
      </w:r>
    </w:p>
    <w:p w14:paraId="51FDB0DD" w14:textId="77777777" w:rsidR="00DB2D35" w:rsidRPr="00FE3152" w:rsidRDefault="00DB2D35" w:rsidP="00DB2D35">
      <w:pPr>
        <w:pStyle w:val="ListParagraph"/>
        <w:rPr>
          <w:rFonts w:ascii="Arial" w:hAnsi="Arial" w:cs="Arial"/>
          <w:b/>
          <w:bCs/>
        </w:rPr>
      </w:pPr>
    </w:p>
    <w:p w14:paraId="04D17DA7" w14:textId="391A2D7C" w:rsidR="00075FE3" w:rsidRPr="00B66A95" w:rsidRDefault="00075FE3" w:rsidP="00075FE3">
      <w:pPr>
        <w:autoSpaceDE w:val="0"/>
        <w:autoSpaceDN w:val="0"/>
        <w:rPr>
          <w:rFonts w:ascii="Arial" w:hAnsi="Arial" w:cs="Arial"/>
        </w:rPr>
      </w:pPr>
      <w:r w:rsidRPr="00B66A95">
        <w:rPr>
          <w:rFonts w:ascii="Arial" w:hAnsi="Arial" w:cs="Arial"/>
        </w:rPr>
        <w:t xml:space="preserve">From Friday 18 September, </w:t>
      </w:r>
      <w:r w:rsidRPr="00B66A95">
        <w:rPr>
          <w:rFonts w:ascii="Arial" w:hAnsi="Arial" w:cs="Arial"/>
          <w:color w:val="0B0C0C"/>
          <w:shd w:val="clear" w:color="auto" w:fill="FFFFFF"/>
        </w:rPr>
        <w:t xml:space="preserve">regulations will lawfully ban the following: </w:t>
      </w:r>
    </w:p>
    <w:p w14:paraId="336FA69E" w14:textId="77777777" w:rsidR="00B66A95" w:rsidRPr="00B66A95" w:rsidRDefault="00B66A95" w:rsidP="00B66A95">
      <w:pPr>
        <w:pStyle w:val="xxxxxmsolistparagraph"/>
        <w:numPr>
          <w:ilvl w:val="0"/>
          <w:numId w:val="16"/>
        </w:numPr>
        <w:rPr>
          <w:rFonts w:ascii="Arial" w:eastAsia="Times New Roman" w:hAnsi="Arial" w:cs="Arial"/>
        </w:rPr>
      </w:pPr>
      <w:r w:rsidRPr="00B66A95">
        <w:rPr>
          <w:rFonts w:ascii="Arial" w:eastAsia="Times New Roman" w:hAnsi="Arial" w:cs="Arial"/>
        </w:rPr>
        <w:t xml:space="preserve">Residents must not socialise with other people outside of their own households or support bubble in private homes and gardens </w:t>
      </w:r>
    </w:p>
    <w:p w14:paraId="5D57DC47" w14:textId="77777777" w:rsidR="00B66A95" w:rsidRPr="00B66A95" w:rsidRDefault="00B66A95" w:rsidP="00B66A95">
      <w:pPr>
        <w:pStyle w:val="xxxxxdefault"/>
        <w:numPr>
          <w:ilvl w:val="0"/>
          <w:numId w:val="16"/>
        </w:numPr>
        <w:rPr>
          <w:rFonts w:ascii="Arial" w:eastAsia="Times New Roman" w:hAnsi="Arial" w:cs="Arial"/>
          <w:color w:val="auto"/>
        </w:rPr>
      </w:pPr>
      <w:r w:rsidRPr="00B66A95">
        <w:rPr>
          <w:rFonts w:ascii="Arial" w:eastAsia="Times New Roman" w:hAnsi="Arial" w:cs="Arial"/>
          <w:color w:val="auto"/>
          <w:sz w:val="22"/>
          <w:szCs w:val="22"/>
        </w:rPr>
        <w:t>Hospitality for food and drink will be restricted to table service only</w:t>
      </w:r>
    </w:p>
    <w:p w14:paraId="0EAA8AAE" w14:textId="77777777" w:rsidR="00B66A95" w:rsidRPr="00B66A95" w:rsidRDefault="00B66A95" w:rsidP="00B66A95">
      <w:pPr>
        <w:pStyle w:val="xxxxxdefault"/>
        <w:numPr>
          <w:ilvl w:val="0"/>
          <w:numId w:val="16"/>
        </w:numPr>
        <w:rPr>
          <w:rFonts w:ascii="Arial" w:eastAsia="Times New Roman" w:hAnsi="Arial" w:cs="Arial"/>
          <w:color w:val="auto"/>
        </w:rPr>
      </w:pPr>
      <w:r w:rsidRPr="00B66A95">
        <w:rPr>
          <w:rFonts w:ascii="Arial" w:eastAsia="Times New Roman" w:hAnsi="Arial" w:cs="Arial"/>
          <w:color w:val="auto"/>
          <w:sz w:val="22"/>
          <w:szCs w:val="22"/>
        </w:rPr>
        <w:t>Late night restriction of operating hours will be introduced, with leisure and entertainment venues required to close between 10pm to 5am.</w:t>
      </w:r>
    </w:p>
    <w:p w14:paraId="3F96E47E" w14:textId="77777777" w:rsidR="00B66A95" w:rsidRPr="00B66A95" w:rsidRDefault="00B66A95" w:rsidP="00B66A95">
      <w:pPr>
        <w:pStyle w:val="xxxxxdefault"/>
        <w:rPr>
          <w:rFonts w:ascii="Arial" w:hAnsi="Arial" w:cs="Arial"/>
        </w:rPr>
      </w:pPr>
      <w:r w:rsidRPr="00B66A95">
        <w:rPr>
          <w:rFonts w:ascii="Arial" w:hAnsi="Arial" w:cs="Arial"/>
          <w:color w:val="auto"/>
          <w:sz w:val="22"/>
          <w:szCs w:val="22"/>
        </w:rPr>
        <w:t> </w:t>
      </w:r>
    </w:p>
    <w:p w14:paraId="791BCB48" w14:textId="77777777" w:rsidR="00B66A95" w:rsidRDefault="00B66A95" w:rsidP="00B66A95">
      <w:pPr>
        <w:pStyle w:val="xxxxxdefault"/>
        <w:rPr>
          <w:rFonts w:ascii="Arial" w:hAnsi="Arial" w:cs="Arial"/>
          <w:color w:val="auto"/>
          <w:sz w:val="22"/>
          <w:szCs w:val="22"/>
        </w:rPr>
      </w:pPr>
      <w:r w:rsidRPr="00B66A95">
        <w:rPr>
          <w:rFonts w:ascii="Arial" w:hAnsi="Arial" w:cs="Arial"/>
          <w:color w:val="auto"/>
          <w:sz w:val="22"/>
          <w:szCs w:val="22"/>
        </w:rPr>
        <w:t>Residents are also advised to adhere to the following guidance to further reduce rates of infection</w:t>
      </w:r>
    </w:p>
    <w:p w14:paraId="1AC880DB" w14:textId="2ACF988B" w:rsidR="00B66A95" w:rsidRPr="00B66A95" w:rsidRDefault="00B66A95" w:rsidP="00B66A95">
      <w:pPr>
        <w:pStyle w:val="xxxxxdefault"/>
        <w:rPr>
          <w:rFonts w:ascii="Arial" w:hAnsi="Arial" w:cs="Arial"/>
        </w:rPr>
      </w:pPr>
      <w:r w:rsidRPr="00B66A95">
        <w:rPr>
          <w:rFonts w:ascii="Arial" w:hAnsi="Arial" w:cs="Arial"/>
          <w:color w:val="auto"/>
          <w:sz w:val="22"/>
          <w:szCs w:val="22"/>
        </w:rPr>
        <w:t xml:space="preserve">: </w:t>
      </w:r>
    </w:p>
    <w:p w14:paraId="19040530" w14:textId="77777777" w:rsidR="00B66A95" w:rsidRPr="00B66A95" w:rsidRDefault="00B66A95" w:rsidP="00B66A95">
      <w:pPr>
        <w:pStyle w:val="xxxxxdefault"/>
        <w:numPr>
          <w:ilvl w:val="0"/>
          <w:numId w:val="17"/>
        </w:numPr>
        <w:rPr>
          <w:rFonts w:ascii="Arial" w:eastAsia="Times New Roman" w:hAnsi="Arial" w:cs="Arial"/>
          <w:color w:val="auto"/>
        </w:rPr>
      </w:pPr>
      <w:r w:rsidRPr="00B66A95">
        <w:rPr>
          <w:rFonts w:ascii="Arial" w:eastAsia="Times New Roman" w:hAnsi="Arial" w:cs="Arial"/>
          <w:color w:val="auto"/>
          <w:sz w:val="22"/>
          <w:szCs w:val="22"/>
        </w:rPr>
        <w:t xml:space="preserve">Residents should not socialise with other people outside of their own households in all public venues. </w:t>
      </w:r>
    </w:p>
    <w:p w14:paraId="4A47BBAF" w14:textId="77777777" w:rsidR="00B66A95" w:rsidRPr="00B66A95" w:rsidRDefault="00B66A95" w:rsidP="00B66A95">
      <w:pPr>
        <w:pStyle w:val="xxxxxdefault"/>
        <w:numPr>
          <w:ilvl w:val="0"/>
          <w:numId w:val="17"/>
        </w:numPr>
        <w:rPr>
          <w:rFonts w:ascii="Arial" w:eastAsia="Times New Roman" w:hAnsi="Arial" w:cs="Arial"/>
          <w:color w:val="auto"/>
        </w:rPr>
      </w:pPr>
      <w:r w:rsidRPr="00B66A95">
        <w:rPr>
          <w:rFonts w:ascii="Arial" w:eastAsia="Times New Roman" w:hAnsi="Arial" w:cs="Arial"/>
          <w:color w:val="auto"/>
          <w:sz w:val="22"/>
          <w:szCs w:val="22"/>
        </w:rPr>
        <w:t xml:space="preserve">Residents are advised to only use public transport for essential purposes, such as travelling to school or work </w:t>
      </w:r>
    </w:p>
    <w:p w14:paraId="3CF7F9B9" w14:textId="77777777" w:rsidR="00B66A95" w:rsidRPr="00B66A95" w:rsidRDefault="00B66A95" w:rsidP="00B66A95">
      <w:pPr>
        <w:pStyle w:val="xxxxxdefault"/>
        <w:numPr>
          <w:ilvl w:val="0"/>
          <w:numId w:val="17"/>
        </w:numPr>
        <w:rPr>
          <w:rFonts w:ascii="Arial" w:eastAsia="Times New Roman" w:hAnsi="Arial" w:cs="Arial"/>
          <w:color w:val="auto"/>
        </w:rPr>
      </w:pPr>
      <w:r w:rsidRPr="00B66A95">
        <w:rPr>
          <w:rFonts w:ascii="Arial" w:eastAsia="Times New Roman" w:hAnsi="Arial" w:cs="Arial"/>
          <w:color w:val="auto"/>
          <w:sz w:val="22"/>
          <w:szCs w:val="22"/>
        </w:rPr>
        <w:t xml:space="preserve">Holidays should be taken within your own household or support bubble </w:t>
      </w:r>
    </w:p>
    <w:p w14:paraId="1033FD2F" w14:textId="3584B8C9" w:rsidR="00B66A95" w:rsidRPr="00B66A95" w:rsidRDefault="00B66A95" w:rsidP="00B66A95">
      <w:pPr>
        <w:pStyle w:val="xxxxxdefault"/>
        <w:numPr>
          <w:ilvl w:val="0"/>
          <w:numId w:val="17"/>
        </w:numPr>
        <w:rPr>
          <w:rFonts w:ascii="Arial" w:eastAsia="Times New Roman" w:hAnsi="Arial" w:cs="Arial"/>
          <w:color w:val="auto"/>
        </w:rPr>
      </w:pPr>
      <w:r w:rsidRPr="00B66A95">
        <w:rPr>
          <w:rFonts w:ascii="Arial" w:eastAsia="Times New Roman" w:hAnsi="Arial" w:cs="Arial"/>
          <w:color w:val="auto"/>
          <w:sz w:val="22"/>
          <w:szCs w:val="22"/>
        </w:rPr>
        <w:t>Residents are advised against attending amateur and semi-professional sporting events as spectators.</w:t>
      </w:r>
    </w:p>
    <w:p w14:paraId="3FB1C026" w14:textId="77777777" w:rsidR="00B66A95" w:rsidRDefault="00B66A95" w:rsidP="00B66A95">
      <w:pPr>
        <w:pStyle w:val="xxxxxdefault"/>
        <w:ind w:left="720"/>
        <w:rPr>
          <w:rFonts w:eastAsia="Times New Roman"/>
          <w:color w:val="auto"/>
        </w:rPr>
      </w:pPr>
    </w:p>
    <w:p w14:paraId="7F1E30BF" w14:textId="01FDF24B" w:rsidR="002336FC" w:rsidRDefault="002336FC" w:rsidP="00FE3152">
      <w:pPr>
        <w:pStyle w:val="NoSpacing"/>
        <w:rPr>
          <w:rFonts w:ascii="Arial" w:hAnsi="Arial" w:cs="Arial"/>
        </w:rPr>
      </w:pPr>
      <w:r w:rsidRPr="00FE3152">
        <w:rPr>
          <w:rFonts w:ascii="Arial" w:hAnsi="Arial" w:cs="Arial"/>
        </w:rPr>
        <w:t>More detail follows below.</w:t>
      </w:r>
    </w:p>
    <w:p w14:paraId="0644E777" w14:textId="77777777" w:rsidR="00FE3152" w:rsidRPr="00FE3152" w:rsidRDefault="00FE3152" w:rsidP="00FE3152">
      <w:pPr>
        <w:pStyle w:val="NoSpacing"/>
        <w:rPr>
          <w:rFonts w:ascii="Arial" w:hAnsi="Arial" w:cs="Arial"/>
        </w:rPr>
      </w:pPr>
    </w:p>
    <w:p w14:paraId="7758BE4B" w14:textId="3ADCDCAE" w:rsidR="00DB2D35" w:rsidRPr="00F442DD" w:rsidRDefault="00DB2D35" w:rsidP="00DB2D35">
      <w:pPr>
        <w:pStyle w:val="ListParagraph"/>
        <w:numPr>
          <w:ilvl w:val="0"/>
          <w:numId w:val="7"/>
        </w:numPr>
        <w:rPr>
          <w:rFonts w:ascii="Arial" w:hAnsi="Arial" w:cs="Arial"/>
          <w:b/>
          <w:bCs/>
        </w:rPr>
      </w:pPr>
      <w:r w:rsidRPr="00F442DD">
        <w:rPr>
          <w:rFonts w:ascii="Arial" w:hAnsi="Arial" w:cs="Arial"/>
          <w:b/>
          <w:bCs/>
        </w:rPr>
        <w:t>What areas does it cover?</w:t>
      </w:r>
    </w:p>
    <w:p w14:paraId="2289343D" w14:textId="4597AF62" w:rsidR="00DB2D35" w:rsidRPr="00F442DD" w:rsidRDefault="00DB2D35" w:rsidP="00DB2D35">
      <w:pPr>
        <w:rPr>
          <w:rFonts w:ascii="Arial" w:hAnsi="Arial" w:cs="Arial"/>
        </w:rPr>
      </w:pPr>
      <w:r w:rsidRPr="00F442DD">
        <w:rPr>
          <w:rFonts w:ascii="Arial" w:hAnsi="Arial" w:cs="Arial"/>
        </w:rPr>
        <w:t>The whole of North Tyneside, Newcastle, Northumberland, Gateshead, County Durham, Sunderland and South Tyneside.</w:t>
      </w:r>
    </w:p>
    <w:p w14:paraId="498A0C69" w14:textId="2D914F70" w:rsidR="00B038A7" w:rsidRPr="00F442DD" w:rsidRDefault="00B038A7" w:rsidP="00DB2D35">
      <w:pPr>
        <w:pStyle w:val="ListParagraph"/>
        <w:numPr>
          <w:ilvl w:val="0"/>
          <w:numId w:val="7"/>
        </w:numPr>
        <w:rPr>
          <w:rFonts w:ascii="Arial" w:hAnsi="Arial" w:cs="Arial"/>
          <w:b/>
          <w:bCs/>
        </w:rPr>
      </w:pPr>
      <w:r w:rsidRPr="00F442DD">
        <w:rPr>
          <w:rFonts w:ascii="Arial" w:hAnsi="Arial" w:cs="Arial"/>
          <w:b/>
          <w:bCs/>
        </w:rPr>
        <w:t>When are the mea</w:t>
      </w:r>
      <w:r w:rsidR="00FB74F8" w:rsidRPr="00F442DD">
        <w:rPr>
          <w:rFonts w:ascii="Arial" w:hAnsi="Arial" w:cs="Arial"/>
          <w:b/>
          <w:bCs/>
        </w:rPr>
        <w:t>s</w:t>
      </w:r>
      <w:r w:rsidRPr="00F442DD">
        <w:rPr>
          <w:rFonts w:ascii="Arial" w:hAnsi="Arial" w:cs="Arial"/>
          <w:b/>
          <w:bCs/>
        </w:rPr>
        <w:t>ures being introduced?</w:t>
      </w:r>
    </w:p>
    <w:p w14:paraId="45643011" w14:textId="479F9821" w:rsidR="00606804" w:rsidRPr="00F442DD" w:rsidRDefault="009C3627" w:rsidP="00EE7122">
      <w:pPr>
        <w:rPr>
          <w:rFonts w:ascii="Arial" w:hAnsi="Arial" w:cs="Arial"/>
        </w:rPr>
      </w:pPr>
      <w:r w:rsidRPr="00F442DD">
        <w:rPr>
          <w:rFonts w:ascii="Arial" w:hAnsi="Arial" w:cs="Arial"/>
        </w:rPr>
        <w:t>Friday 18 September</w:t>
      </w:r>
      <w:r w:rsidR="00181A06" w:rsidRPr="00F442DD">
        <w:rPr>
          <w:rFonts w:ascii="Arial" w:hAnsi="Arial" w:cs="Arial"/>
        </w:rPr>
        <w:t xml:space="preserve"> at 00:01.</w:t>
      </w:r>
    </w:p>
    <w:p w14:paraId="61203F72" w14:textId="478D6EB5" w:rsidR="00EE7122" w:rsidRPr="00F442DD" w:rsidRDefault="00EE7122" w:rsidP="00DB2D35">
      <w:pPr>
        <w:pStyle w:val="ListParagraph"/>
        <w:numPr>
          <w:ilvl w:val="0"/>
          <w:numId w:val="7"/>
        </w:numPr>
        <w:rPr>
          <w:rFonts w:ascii="Arial" w:hAnsi="Arial" w:cs="Arial"/>
          <w:b/>
          <w:bCs/>
        </w:rPr>
      </w:pPr>
      <w:r w:rsidRPr="00F442DD">
        <w:rPr>
          <w:rFonts w:ascii="Arial" w:hAnsi="Arial" w:cs="Arial"/>
          <w:b/>
          <w:bCs/>
        </w:rPr>
        <w:t>Why are the measures being introduced?</w:t>
      </w:r>
    </w:p>
    <w:p w14:paraId="2D2ED52D" w14:textId="28D4E521" w:rsidR="00EE7122" w:rsidRPr="00F442DD" w:rsidRDefault="00065150" w:rsidP="00EE7122">
      <w:pPr>
        <w:rPr>
          <w:rFonts w:ascii="Arial" w:hAnsi="Arial" w:cs="Arial"/>
          <w:color w:val="000000"/>
          <w:shd w:val="clear" w:color="auto" w:fill="FFFFFF"/>
        </w:rPr>
      </w:pPr>
      <w:r>
        <w:rPr>
          <w:rFonts w:ascii="Arial" w:hAnsi="Arial" w:cs="Arial"/>
          <w:color w:val="000000"/>
          <w:shd w:val="clear" w:color="auto" w:fill="FFFFFF"/>
        </w:rPr>
        <w:t xml:space="preserve">These measures will help </w:t>
      </w:r>
      <w:r w:rsidR="001163CA" w:rsidRPr="00F442DD">
        <w:rPr>
          <w:rFonts w:ascii="Arial" w:hAnsi="Arial" w:cs="Arial"/>
          <w:color w:val="000000"/>
          <w:shd w:val="clear" w:color="auto" w:fill="FFFFFF"/>
        </w:rPr>
        <w:t>to</w:t>
      </w:r>
      <w:r w:rsidR="00EE7122" w:rsidRPr="00F442DD">
        <w:rPr>
          <w:rFonts w:ascii="Arial" w:hAnsi="Arial" w:cs="Arial"/>
          <w:color w:val="000000"/>
          <w:shd w:val="clear" w:color="auto" w:fill="FFFFFF"/>
        </w:rPr>
        <w:t xml:space="preserve"> </w:t>
      </w:r>
      <w:r>
        <w:rPr>
          <w:rFonts w:ascii="Arial" w:hAnsi="Arial" w:cs="Arial"/>
          <w:color w:val="000000"/>
          <w:shd w:val="clear" w:color="auto" w:fill="FFFFFF"/>
        </w:rPr>
        <w:t>address the</w:t>
      </w:r>
      <w:r w:rsidR="00EE7122" w:rsidRPr="00F442DD">
        <w:rPr>
          <w:rFonts w:ascii="Arial" w:hAnsi="Arial" w:cs="Arial"/>
          <w:color w:val="000000"/>
          <w:shd w:val="clear" w:color="auto" w:fill="FFFFFF"/>
        </w:rPr>
        <w:t xml:space="preserve"> significant rise in coronavirus cases</w:t>
      </w:r>
      <w:r w:rsidR="00830127" w:rsidRPr="00F442DD">
        <w:rPr>
          <w:rFonts w:ascii="Arial" w:hAnsi="Arial" w:cs="Arial"/>
          <w:color w:val="000000"/>
          <w:shd w:val="clear" w:color="auto" w:fill="FFFFFF"/>
        </w:rPr>
        <w:t xml:space="preserve"> in</w:t>
      </w:r>
      <w:r w:rsidR="0002180D" w:rsidRPr="00F442DD">
        <w:rPr>
          <w:rFonts w:ascii="Arial" w:hAnsi="Arial" w:cs="Arial"/>
          <w:color w:val="000000"/>
          <w:shd w:val="clear" w:color="auto" w:fill="FFFFFF"/>
        </w:rPr>
        <w:t xml:space="preserve"> the</w:t>
      </w:r>
      <w:r w:rsidR="00181A06" w:rsidRPr="00F442DD">
        <w:rPr>
          <w:rFonts w:ascii="Arial" w:hAnsi="Arial" w:cs="Arial"/>
          <w:color w:val="000000"/>
          <w:shd w:val="clear" w:color="auto" w:fill="FFFFFF"/>
        </w:rPr>
        <w:t xml:space="preserve"> region in</w:t>
      </w:r>
      <w:r w:rsidR="00830127" w:rsidRPr="00F442DD">
        <w:rPr>
          <w:rFonts w:ascii="Arial" w:hAnsi="Arial" w:cs="Arial"/>
          <w:color w:val="000000"/>
          <w:shd w:val="clear" w:color="auto" w:fill="FFFFFF"/>
        </w:rPr>
        <w:t xml:space="preserve"> recent weeks</w:t>
      </w:r>
      <w:r w:rsidR="00181A06" w:rsidRPr="00F442DD">
        <w:rPr>
          <w:rFonts w:ascii="Arial" w:hAnsi="Arial" w:cs="Arial"/>
          <w:color w:val="000000"/>
          <w:shd w:val="clear" w:color="auto" w:fill="FFFFFF"/>
        </w:rPr>
        <w:t>.</w:t>
      </w:r>
    </w:p>
    <w:p w14:paraId="0060F3B4" w14:textId="274CFC19" w:rsidR="008C33EA" w:rsidRPr="00F442DD" w:rsidRDefault="00065150" w:rsidP="00EE7122">
      <w:pPr>
        <w:rPr>
          <w:rFonts w:ascii="Arial" w:hAnsi="Arial" w:cs="Arial"/>
          <w:color w:val="000000"/>
          <w:shd w:val="clear" w:color="auto" w:fill="FFFFFF"/>
        </w:rPr>
      </w:pPr>
      <w:r>
        <w:rPr>
          <w:rFonts w:ascii="Arial" w:hAnsi="Arial" w:cs="Arial"/>
          <w:color w:val="000000"/>
          <w:shd w:val="clear" w:color="auto" w:fill="FFFFFF"/>
        </w:rPr>
        <w:t xml:space="preserve">There is an increased risk of transmission the more people who </w:t>
      </w:r>
      <w:proofErr w:type="gramStart"/>
      <w:r>
        <w:rPr>
          <w:rFonts w:ascii="Arial" w:hAnsi="Arial" w:cs="Arial"/>
          <w:color w:val="000000"/>
          <w:shd w:val="clear" w:color="auto" w:fill="FFFFFF"/>
        </w:rPr>
        <w:t>gather together</w:t>
      </w:r>
      <w:proofErr w:type="gramEnd"/>
      <w:r>
        <w:rPr>
          <w:rFonts w:ascii="Arial" w:hAnsi="Arial" w:cs="Arial"/>
          <w:color w:val="000000"/>
          <w:shd w:val="clear" w:color="auto" w:fill="FFFFFF"/>
        </w:rPr>
        <w:t xml:space="preserve">. </w:t>
      </w:r>
      <w:r w:rsidR="008D55A6" w:rsidRPr="00F442DD">
        <w:rPr>
          <w:rFonts w:ascii="Arial" w:hAnsi="Arial" w:cs="Arial"/>
          <w:color w:val="000000"/>
          <w:shd w:val="clear" w:color="auto" w:fill="FFFFFF"/>
        </w:rPr>
        <w:t>Our data shows</w:t>
      </w:r>
      <w:r w:rsidR="00327F06" w:rsidRPr="00F442DD">
        <w:rPr>
          <w:rFonts w:ascii="Arial" w:hAnsi="Arial" w:cs="Arial"/>
          <w:color w:val="000000"/>
          <w:shd w:val="clear" w:color="auto" w:fill="FFFFFF"/>
        </w:rPr>
        <w:t xml:space="preserve"> an increased </w:t>
      </w:r>
      <w:r w:rsidR="002336FC" w:rsidRPr="00F442DD">
        <w:rPr>
          <w:rFonts w:ascii="Arial" w:hAnsi="Arial" w:cs="Arial"/>
          <w:color w:val="000000"/>
          <w:shd w:val="clear" w:color="auto" w:fill="FFFFFF"/>
        </w:rPr>
        <w:t xml:space="preserve">rate of </w:t>
      </w:r>
      <w:r w:rsidR="00327F06" w:rsidRPr="00F442DD">
        <w:rPr>
          <w:rFonts w:ascii="Arial" w:hAnsi="Arial" w:cs="Arial"/>
          <w:color w:val="000000"/>
          <w:shd w:val="clear" w:color="auto" w:fill="FFFFFF"/>
        </w:rPr>
        <w:t xml:space="preserve">transmission in homes, hospitality venues and </w:t>
      </w:r>
      <w:r w:rsidR="002336FC" w:rsidRPr="00F442DD">
        <w:rPr>
          <w:rFonts w:ascii="Arial" w:hAnsi="Arial" w:cs="Arial"/>
          <w:color w:val="000000"/>
          <w:shd w:val="clear" w:color="auto" w:fill="FFFFFF"/>
        </w:rPr>
        <w:t xml:space="preserve">through </w:t>
      </w:r>
      <w:r w:rsidR="00327F06" w:rsidRPr="00F442DD">
        <w:rPr>
          <w:rFonts w:ascii="Arial" w:hAnsi="Arial" w:cs="Arial"/>
          <w:color w:val="000000"/>
          <w:shd w:val="clear" w:color="auto" w:fill="FFFFFF"/>
        </w:rPr>
        <w:t>grassroot sports.</w:t>
      </w:r>
      <w:r>
        <w:rPr>
          <w:rFonts w:ascii="Arial" w:hAnsi="Arial" w:cs="Arial"/>
          <w:color w:val="000000"/>
          <w:shd w:val="clear" w:color="auto" w:fill="FFFFFF"/>
        </w:rPr>
        <w:t xml:space="preserve"> </w:t>
      </w:r>
    </w:p>
    <w:p w14:paraId="5AF54D15" w14:textId="59DCA64F" w:rsidR="008C33EA" w:rsidRPr="007A7016" w:rsidRDefault="008C33EA" w:rsidP="00EE7122">
      <w:pPr>
        <w:rPr>
          <w:rFonts w:ascii="Arial" w:hAnsi="Arial" w:cs="Arial"/>
          <w:shd w:val="clear" w:color="auto" w:fill="FFFFFF"/>
        </w:rPr>
      </w:pPr>
      <w:r w:rsidRPr="00F442DD">
        <w:rPr>
          <w:rFonts w:ascii="Arial" w:hAnsi="Arial" w:cs="Arial"/>
          <w:color w:val="000000"/>
          <w:shd w:val="clear" w:color="auto" w:fill="FFFFFF"/>
        </w:rPr>
        <w:t>We are doing everything we can to</w:t>
      </w:r>
      <w:r w:rsidR="00086A13">
        <w:rPr>
          <w:rFonts w:ascii="Arial" w:hAnsi="Arial" w:cs="Arial"/>
          <w:color w:val="000000"/>
          <w:shd w:val="clear" w:color="auto" w:fill="FFFFFF"/>
        </w:rPr>
        <w:t xml:space="preserve"> protect our most vulnerable,</w:t>
      </w:r>
      <w:r w:rsidRPr="00F442DD">
        <w:rPr>
          <w:rFonts w:ascii="Arial" w:hAnsi="Arial" w:cs="Arial"/>
          <w:color w:val="000000"/>
          <w:shd w:val="clear" w:color="auto" w:fill="FFFFFF"/>
        </w:rPr>
        <w:t xml:space="preserve"> keep businesses open and children in school, which these </w:t>
      </w:r>
      <w:r w:rsidRPr="007A7016">
        <w:rPr>
          <w:rFonts w:ascii="Arial" w:hAnsi="Arial" w:cs="Arial"/>
          <w:shd w:val="clear" w:color="auto" w:fill="FFFFFF"/>
        </w:rPr>
        <w:t>measures will help</w:t>
      </w:r>
      <w:r w:rsidR="00F5552C" w:rsidRPr="007A7016">
        <w:rPr>
          <w:rFonts w:ascii="Arial" w:hAnsi="Arial" w:cs="Arial"/>
          <w:shd w:val="clear" w:color="auto" w:fill="FFFFFF"/>
        </w:rPr>
        <w:t xml:space="preserve"> with</w:t>
      </w:r>
      <w:r w:rsidRPr="007A7016">
        <w:rPr>
          <w:rFonts w:ascii="Arial" w:hAnsi="Arial" w:cs="Arial"/>
          <w:shd w:val="clear" w:color="auto" w:fill="FFFFFF"/>
        </w:rPr>
        <w:t xml:space="preserve">. </w:t>
      </w:r>
    </w:p>
    <w:p w14:paraId="42032580" w14:textId="31D557F9" w:rsidR="00DB2D35" w:rsidRPr="00F442DD" w:rsidRDefault="00DB2D35" w:rsidP="00DB2D35">
      <w:pPr>
        <w:pStyle w:val="ListParagraph"/>
        <w:numPr>
          <w:ilvl w:val="0"/>
          <w:numId w:val="7"/>
        </w:numPr>
        <w:rPr>
          <w:rFonts w:ascii="Arial" w:hAnsi="Arial" w:cs="Arial"/>
          <w:b/>
          <w:bCs/>
          <w:color w:val="000000"/>
          <w:shd w:val="clear" w:color="auto" w:fill="FFFFFF"/>
        </w:rPr>
      </w:pPr>
      <w:r w:rsidRPr="007A7016">
        <w:rPr>
          <w:rFonts w:ascii="Arial" w:hAnsi="Arial" w:cs="Arial"/>
          <w:b/>
          <w:bCs/>
          <w:shd w:val="clear" w:color="auto" w:fill="FFFFFF"/>
        </w:rPr>
        <w:t xml:space="preserve">Why </w:t>
      </w:r>
      <w:r w:rsidR="13B7EF35" w:rsidRPr="007A7016">
        <w:rPr>
          <w:rFonts w:ascii="Arial" w:hAnsi="Arial" w:cs="Arial"/>
          <w:b/>
          <w:bCs/>
          <w:shd w:val="clear" w:color="auto" w:fill="FFFFFF"/>
        </w:rPr>
        <w:t>are</w:t>
      </w:r>
      <w:r w:rsidRPr="007A7016">
        <w:rPr>
          <w:rFonts w:ascii="Arial" w:hAnsi="Arial" w:cs="Arial"/>
          <w:b/>
          <w:bCs/>
          <w:shd w:val="clear" w:color="auto" w:fill="FFFFFF"/>
        </w:rPr>
        <w:t xml:space="preserve"> North Tyneside</w:t>
      </w:r>
      <w:r w:rsidR="203A7EAF" w:rsidRPr="007A7016">
        <w:rPr>
          <w:rFonts w:ascii="Arial" w:hAnsi="Arial" w:cs="Arial"/>
          <w:b/>
          <w:bCs/>
          <w:shd w:val="clear" w:color="auto" w:fill="FFFFFF"/>
        </w:rPr>
        <w:t xml:space="preserve">, </w:t>
      </w:r>
      <w:r w:rsidRPr="007A7016">
        <w:rPr>
          <w:rFonts w:ascii="Arial" w:hAnsi="Arial" w:cs="Arial"/>
          <w:b/>
          <w:bCs/>
          <w:shd w:val="clear" w:color="auto" w:fill="FFFFFF"/>
        </w:rPr>
        <w:t>Northumberland</w:t>
      </w:r>
      <w:r w:rsidR="4A0EFB6F" w:rsidRPr="007A7016">
        <w:rPr>
          <w:rFonts w:ascii="Arial" w:hAnsi="Arial" w:cs="Arial"/>
          <w:b/>
          <w:bCs/>
          <w:shd w:val="clear" w:color="auto" w:fill="FFFFFF"/>
        </w:rPr>
        <w:t xml:space="preserve"> and </w:t>
      </w:r>
      <w:r w:rsidRPr="007A7016">
        <w:rPr>
          <w:rFonts w:ascii="Arial" w:hAnsi="Arial" w:cs="Arial"/>
          <w:b/>
          <w:bCs/>
          <w:shd w:val="clear" w:color="auto" w:fill="FFFFFF"/>
        </w:rPr>
        <w:t xml:space="preserve">Durham </w:t>
      </w:r>
      <w:r w:rsidRPr="2D8E1722">
        <w:rPr>
          <w:rFonts w:ascii="Arial" w:hAnsi="Arial" w:cs="Arial"/>
          <w:b/>
          <w:bCs/>
          <w:shd w:val="clear" w:color="auto" w:fill="FFFFFF"/>
        </w:rPr>
        <w:t>su</w:t>
      </w:r>
      <w:r w:rsidRPr="00F442DD">
        <w:rPr>
          <w:rFonts w:ascii="Arial" w:hAnsi="Arial" w:cs="Arial"/>
          <w:b/>
          <w:bCs/>
          <w:color w:val="000000"/>
          <w:shd w:val="clear" w:color="auto" w:fill="FFFFFF"/>
        </w:rPr>
        <w:t>bject to these measures when they’re not on the Government’s ‘watchlist’?</w:t>
      </w:r>
    </w:p>
    <w:p w14:paraId="172782DA" w14:textId="0029E1D1" w:rsidR="002336FC" w:rsidRPr="00F442DD" w:rsidRDefault="00BF0202" w:rsidP="00B038A7">
      <w:pPr>
        <w:rPr>
          <w:rFonts w:ascii="Arial" w:hAnsi="Arial" w:cs="Arial"/>
        </w:rPr>
      </w:pPr>
      <w:r w:rsidRPr="00F442DD">
        <w:rPr>
          <w:rFonts w:ascii="Arial" w:hAnsi="Arial" w:cs="Arial"/>
        </w:rPr>
        <w:t>I</w:t>
      </w:r>
      <w:r w:rsidR="002336FC" w:rsidRPr="00F442DD">
        <w:rPr>
          <w:rFonts w:ascii="Arial" w:hAnsi="Arial" w:cs="Arial"/>
        </w:rPr>
        <w:t>nfection rates</w:t>
      </w:r>
      <w:r w:rsidRPr="00F442DD">
        <w:rPr>
          <w:rFonts w:ascii="Arial" w:hAnsi="Arial" w:cs="Arial"/>
        </w:rPr>
        <w:t xml:space="preserve"> ha</w:t>
      </w:r>
      <w:r w:rsidR="00065150">
        <w:rPr>
          <w:rFonts w:ascii="Arial" w:hAnsi="Arial" w:cs="Arial"/>
        </w:rPr>
        <w:t>ve</w:t>
      </w:r>
      <w:r w:rsidRPr="00F442DD">
        <w:rPr>
          <w:rFonts w:ascii="Arial" w:hAnsi="Arial" w:cs="Arial"/>
        </w:rPr>
        <w:t xml:space="preserve"> risen significantly</w:t>
      </w:r>
      <w:r w:rsidR="002336FC" w:rsidRPr="00F442DD">
        <w:rPr>
          <w:rFonts w:ascii="Arial" w:hAnsi="Arial" w:cs="Arial"/>
        </w:rPr>
        <w:t xml:space="preserve"> in all areas</w:t>
      </w:r>
      <w:r w:rsidR="00DC7685" w:rsidRPr="00F442DD">
        <w:rPr>
          <w:rFonts w:ascii="Arial" w:hAnsi="Arial" w:cs="Arial"/>
        </w:rPr>
        <w:t>,</w:t>
      </w:r>
      <w:r w:rsidR="002336FC" w:rsidRPr="00F442DD">
        <w:rPr>
          <w:rFonts w:ascii="Arial" w:hAnsi="Arial" w:cs="Arial"/>
        </w:rPr>
        <w:t xml:space="preserve"> </w:t>
      </w:r>
      <w:r w:rsidRPr="00F442DD">
        <w:rPr>
          <w:rFonts w:ascii="Arial" w:hAnsi="Arial" w:cs="Arial"/>
        </w:rPr>
        <w:t>with</w:t>
      </w:r>
      <w:r w:rsidR="002336FC" w:rsidRPr="00F442DD">
        <w:rPr>
          <w:rFonts w:ascii="Arial" w:hAnsi="Arial" w:cs="Arial"/>
        </w:rPr>
        <w:t xml:space="preserve"> increased numbers of outbreaks</w:t>
      </w:r>
      <w:r w:rsidRPr="00F442DD">
        <w:rPr>
          <w:rFonts w:ascii="Arial" w:hAnsi="Arial" w:cs="Arial"/>
        </w:rPr>
        <w:t>,</w:t>
      </w:r>
      <w:r w:rsidR="002336FC" w:rsidRPr="00F442DD">
        <w:rPr>
          <w:rFonts w:ascii="Arial" w:hAnsi="Arial" w:cs="Arial"/>
        </w:rPr>
        <w:t xml:space="preserve"> leading to </w:t>
      </w:r>
      <w:r w:rsidRPr="00F442DD">
        <w:rPr>
          <w:rFonts w:ascii="Arial" w:hAnsi="Arial" w:cs="Arial"/>
        </w:rPr>
        <w:t>more</w:t>
      </w:r>
      <w:r w:rsidR="002336FC" w:rsidRPr="00F442DD">
        <w:rPr>
          <w:rFonts w:ascii="Arial" w:hAnsi="Arial" w:cs="Arial"/>
        </w:rPr>
        <w:t xml:space="preserve"> community transmission across</w:t>
      </w:r>
      <w:r w:rsidR="00065150">
        <w:rPr>
          <w:rFonts w:ascii="Arial" w:hAnsi="Arial" w:cs="Arial"/>
        </w:rPr>
        <w:t xml:space="preserve"> the</w:t>
      </w:r>
      <w:r w:rsidR="002336FC" w:rsidRPr="00F442DD">
        <w:rPr>
          <w:rFonts w:ascii="Arial" w:hAnsi="Arial" w:cs="Arial"/>
        </w:rPr>
        <w:t xml:space="preserve"> </w:t>
      </w:r>
      <w:r w:rsidRPr="00F442DD">
        <w:rPr>
          <w:rFonts w:ascii="Arial" w:hAnsi="Arial" w:cs="Arial"/>
        </w:rPr>
        <w:t>region</w:t>
      </w:r>
      <w:r w:rsidR="002336FC" w:rsidRPr="00F442DD">
        <w:rPr>
          <w:rFonts w:ascii="Arial" w:hAnsi="Arial" w:cs="Arial"/>
        </w:rPr>
        <w:t>. While our rates of infections are different, all local authorities in this area are seeing</w:t>
      </w:r>
      <w:r w:rsidR="009C3627" w:rsidRPr="00F442DD">
        <w:rPr>
          <w:rFonts w:ascii="Arial" w:hAnsi="Arial" w:cs="Arial"/>
        </w:rPr>
        <w:t xml:space="preserve"> significant</w:t>
      </w:r>
      <w:r w:rsidR="002336FC" w:rsidRPr="00F442DD">
        <w:rPr>
          <w:rFonts w:ascii="Arial" w:hAnsi="Arial" w:cs="Arial"/>
        </w:rPr>
        <w:t xml:space="preserve"> rises in positive cases.  </w:t>
      </w:r>
    </w:p>
    <w:p w14:paraId="6625C236" w14:textId="649CB69E" w:rsidR="002336FC" w:rsidRPr="00F442DD" w:rsidRDefault="00BF0202" w:rsidP="00BF0202">
      <w:pPr>
        <w:rPr>
          <w:rFonts w:ascii="Arial" w:hAnsi="Arial" w:cs="Arial"/>
        </w:rPr>
      </w:pPr>
      <w:r w:rsidRPr="00F442DD">
        <w:rPr>
          <w:rFonts w:ascii="Arial" w:hAnsi="Arial" w:cs="Arial"/>
        </w:rPr>
        <w:t>P</w:t>
      </w:r>
      <w:r w:rsidR="002336FC" w:rsidRPr="00F442DD">
        <w:rPr>
          <w:rFonts w:ascii="Arial" w:hAnsi="Arial" w:cs="Arial"/>
        </w:rPr>
        <w:t xml:space="preserve">eople </w:t>
      </w:r>
      <w:r w:rsidRPr="00F442DD">
        <w:rPr>
          <w:rFonts w:ascii="Arial" w:hAnsi="Arial" w:cs="Arial"/>
        </w:rPr>
        <w:t>also travel frequently</w:t>
      </w:r>
      <w:r w:rsidR="002336FC" w:rsidRPr="00F442DD">
        <w:rPr>
          <w:rFonts w:ascii="Arial" w:hAnsi="Arial" w:cs="Arial"/>
        </w:rPr>
        <w:t xml:space="preserve"> between the different </w:t>
      </w:r>
      <w:r w:rsidRPr="00F442DD">
        <w:rPr>
          <w:rFonts w:ascii="Arial" w:hAnsi="Arial" w:cs="Arial"/>
        </w:rPr>
        <w:t>area</w:t>
      </w:r>
      <w:r w:rsidR="002336FC" w:rsidRPr="00F442DD">
        <w:rPr>
          <w:rFonts w:ascii="Arial" w:hAnsi="Arial" w:cs="Arial"/>
        </w:rPr>
        <w:t xml:space="preserve"> for work and leisure</w:t>
      </w:r>
      <w:r w:rsidRPr="00F442DD">
        <w:rPr>
          <w:rFonts w:ascii="Arial" w:hAnsi="Arial" w:cs="Arial"/>
        </w:rPr>
        <w:t>, so</w:t>
      </w:r>
      <w:r w:rsidR="002336FC" w:rsidRPr="00F442DD">
        <w:rPr>
          <w:rFonts w:ascii="Arial" w:hAnsi="Arial" w:cs="Arial"/>
        </w:rPr>
        <w:t xml:space="preserve"> it makes sense for us </w:t>
      </w:r>
      <w:r w:rsidRPr="00F442DD">
        <w:rPr>
          <w:rFonts w:ascii="Arial" w:hAnsi="Arial" w:cs="Arial"/>
        </w:rPr>
        <w:t>to come</w:t>
      </w:r>
      <w:r w:rsidR="002336FC" w:rsidRPr="00F442DD">
        <w:rPr>
          <w:rFonts w:ascii="Arial" w:hAnsi="Arial" w:cs="Arial"/>
        </w:rPr>
        <w:t xml:space="preserve"> together to contain this latest </w:t>
      </w:r>
      <w:r w:rsidR="00086A13">
        <w:rPr>
          <w:rFonts w:ascii="Arial" w:hAnsi="Arial" w:cs="Arial"/>
        </w:rPr>
        <w:t>increase</w:t>
      </w:r>
      <w:r w:rsidR="002336FC" w:rsidRPr="00F442DD">
        <w:rPr>
          <w:rFonts w:ascii="Arial" w:hAnsi="Arial" w:cs="Arial"/>
        </w:rPr>
        <w:t xml:space="preserve"> in infections.</w:t>
      </w:r>
    </w:p>
    <w:p w14:paraId="7C8A7134" w14:textId="77777777" w:rsidR="002336FC" w:rsidRPr="00F442DD" w:rsidRDefault="002336FC" w:rsidP="00B038A7">
      <w:pPr>
        <w:rPr>
          <w:rFonts w:ascii="Arial" w:hAnsi="Arial" w:cs="Arial"/>
        </w:rPr>
      </w:pPr>
    </w:p>
    <w:p w14:paraId="2A65AA83" w14:textId="77777777" w:rsidR="00DB2D35" w:rsidRPr="00F442DD" w:rsidRDefault="00DB2D35" w:rsidP="00DB2D35">
      <w:pPr>
        <w:pStyle w:val="ListParagraph"/>
        <w:numPr>
          <w:ilvl w:val="0"/>
          <w:numId w:val="7"/>
        </w:numPr>
        <w:rPr>
          <w:rFonts w:ascii="Arial" w:hAnsi="Arial" w:cs="Arial"/>
          <w:b/>
          <w:bCs/>
        </w:rPr>
      </w:pPr>
      <w:r w:rsidRPr="00F442DD">
        <w:rPr>
          <w:rFonts w:ascii="Arial" w:hAnsi="Arial" w:cs="Arial"/>
          <w:b/>
          <w:bCs/>
        </w:rPr>
        <w:t>How long will it last?</w:t>
      </w:r>
    </w:p>
    <w:p w14:paraId="194B356A" w14:textId="1F284589" w:rsidR="00DB2D35" w:rsidRPr="00F442DD" w:rsidRDefault="00DB2D35" w:rsidP="008A38F8">
      <w:pPr>
        <w:rPr>
          <w:rFonts w:ascii="Arial" w:hAnsi="Arial" w:cs="Arial"/>
        </w:rPr>
      </w:pPr>
      <w:r w:rsidRPr="00F442DD">
        <w:rPr>
          <w:rFonts w:ascii="Arial" w:hAnsi="Arial" w:cs="Arial"/>
        </w:rPr>
        <w:t>It starts from</w:t>
      </w:r>
      <w:r w:rsidR="009C3627" w:rsidRPr="00F442DD">
        <w:rPr>
          <w:rFonts w:ascii="Arial" w:hAnsi="Arial" w:cs="Arial"/>
        </w:rPr>
        <w:t xml:space="preserve"> 00:01 hours on Friday 18 September</w:t>
      </w:r>
      <w:r w:rsidR="00181A06" w:rsidRPr="00F442DD">
        <w:rPr>
          <w:rFonts w:ascii="Arial" w:hAnsi="Arial" w:cs="Arial"/>
        </w:rPr>
        <w:t xml:space="preserve"> and will be monitored closely</w:t>
      </w:r>
      <w:r w:rsidRPr="00F442DD">
        <w:rPr>
          <w:rFonts w:ascii="Arial" w:hAnsi="Arial" w:cs="Arial"/>
        </w:rPr>
        <w:t xml:space="preserve"> and reviewed </w:t>
      </w:r>
      <w:r w:rsidR="00075FE3">
        <w:rPr>
          <w:rFonts w:ascii="Arial" w:hAnsi="Arial" w:cs="Arial"/>
        </w:rPr>
        <w:t>on a weekly basis</w:t>
      </w:r>
      <w:r w:rsidRPr="00F442DD">
        <w:rPr>
          <w:rFonts w:ascii="Arial" w:hAnsi="Arial" w:cs="Arial"/>
        </w:rPr>
        <w:t xml:space="preserve">. </w:t>
      </w:r>
      <w:r w:rsidR="00870C2E" w:rsidRPr="00F442DD">
        <w:rPr>
          <w:rFonts w:ascii="Arial" w:hAnsi="Arial" w:cs="Arial"/>
        </w:rPr>
        <w:t>The next steps will depend on the impact the measures have</w:t>
      </w:r>
      <w:r w:rsidR="00075FE3">
        <w:rPr>
          <w:rFonts w:ascii="Arial" w:hAnsi="Arial" w:cs="Arial"/>
        </w:rPr>
        <w:t>.</w:t>
      </w:r>
    </w:p>
    <w:p w14:paraId="4DA4127A" w14:textId="77777777" w:rsidR="00DB2D35" w:rsidRPr="00F442DD" w:rsidRDefault="00DB2D35" w:rsidP="00DB2D35">
      <w:pPr>
        <w:pStyle w:val="ListParagraph"/>
        <w:rPr>
          <w:rFonts w:ascii="Arial" w:hAnsi="Arial" w:cs="Arial"/>
          <w:b/>
          <w:bCs/>
        </w:rPr>
      </w:pPr>
    </w:p>
    <w:p w14:paraId="592A1EF7" w14:textId="0A21CC37" w:rsidR="00B038A7" w:rsidRPr="00F442DD" w:rsidRDefault="00B038A7" w:rsidP="00DB2D35">
      <w:pPr>
        <w:pStyle w:val="ListParagraph"/>
        <w:numPr>
          <w:ilvl w:val="0"/>
          <w:numId w:val="7"/>
        </w:numPr>
        <w:rPr>
          <w:rFonts w:ascii="Arial" w:hAnsi="Arial" w:cs="Arial"/>
          <w:b/>
          <w:bCs/>
        </w:rPr>
      </w:pPr>
      <w:r w:rsidRPr="00F442DD">
        <w:rPr>
          <w:rFonts w:ascii="Arial" w:hAnsi="Arial" w:cs="Arial"/>
          <w:b/>
          <w:bCs/>
        </w:rPr>
        <w:t>What are the household changes?</w:t>
      </w:r>
    </w:p>
    <w:p w14:paraId="4C50D3AF" w14:textId="67006801" w:rsidR="00606804" w:rsidRPr="00F442DD" w:rsidRDefault="00EE7122" w:rsidP="00B038A7">
      <w:pPr>
        <w:rPr>
          <w:rFonts w:ascii="Arial" w:hAnsi="Arial" w:cs="Arial"/>
        </w:rPr>
      </w:pPr>
      <w:r w:rsidRPr="00F442DD">
        <w:rPr>
          <w:rFonts w:ascii="Arial" w:hAnsi="Arial" w:cs="Arial"/>
        </w:rPr>
        <w:t>You must not meet people who do not live with you</w:t>
      </w:r>
      <w:r w:rsidR="001730E4">
        <w:rPr>
          <w:rFonts w:ascii="Arial" w:hAnsi="Arial" w:cs="Arial"/>
        </w:rPr>
        <w:t xml:space="preserve"> or are not part of your support bubble</w:t>
      </w:r>
      <w:r w:rsidR="00075FE3">
        <w:rPr>
          <w:rFonts w:ascii="Arial" w:hAnsi="Arial" w:cs="Arial"/>
        </w:rPr>
        <w:t>,</w:t>
      </w:r>
      <w:r w:rsidR="00065150">
        <w:rPr>
          <w:rFonts w:ascii="Arial" w:hAnsi="Arial" w:cs="Arial"/>
        </w:rPr>
        <w:t xml:space="preserve"> </w:t>
      </w:r>
      <w:r w:rsidR="00075FE3">
        <w:rPr>
          <w:rFonts w:ascii="Arial" w:hAnsi="Arial" w:cs="Arial"/>
        </w:rPr>
        <w:t>either indoors or outdoors,</w:t>
      </w:r>
      <w:r w:rsidR="00FE3152">
        <w:rPr>
          <w:rFonts w:ascii="Arial" w:hAnsi="Arial" w:cs="Arial"/>
        </w:rPr>
        <w:t xml:space="preserve"> </w:t>
      </w:r>
      <w:r w:rsidR="009E4887">
        <w:rPr>
          <w:rFonts w:ascii="Arial" w:hAnsi="Arial" w:cs="Arial"/>
        </w:rPr>
        <w:t>unless for the specific purposes mentioned below</w:t>
      </w:r>
      <w:r w:rsidRPr="00F442DD">
        <w:rPr>
          <w:rFonts w:ascii="Arial" w:hAnsi="Arial" w:cs="Arial"/>
        </w:rPr>
        <w:t>.</w:t>
      </w:r>
      <w:r w:rsidR="00B70CB7" w:rsidRPr="00F442DD">
        <w:rPr>
          <w:rFonts w:ascii="Arial" w:hAnsi="Arial" w:cs="Arial"/>
        </w:rPr>
        <w:t xml:space="preserve"> </w:t>
      </w:r>
    </w:p>
    <w:p w14:paraId="50B8798C" w14:textId="41F766F1" w:rsidR="009E4887" w:rsidRPr="009E4887" w:rsidRDefault="009E4887" w:rsidP="009E4887">
      <w:pPr>
        <w:rPr>
          <w:rFonts w:ascii="Arial" w:hAnsi="Arial" w:cs="Arial"/>
        </w:rPr>
      </w:pPr>
      <w:r w:rsidRPr="009E4887">
        <w:rPr>
          <w:rFonts w:ascii="Arial" w:hAnsi="Arial" w:cs="Arial"/>
        </w:rPr>
        <w:t>People should only come inside your home for specific purposes:</w:t>
      </w:r>
    </w:p>
    <w:p w14:paraId="501BC1FB"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where everyone in the gathering lives together or is in the same support bubble</w:t>
      </w:r>
    </w:p>
    <w:p w14:paraId="53ED9705"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attend a birth at the mother’s request</w:t>
      </w:r>
    </w:p>
    <w:p w14:paraId="5CC776AD"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visit a person who is dying (the visitor can be someone the dying person lives with, a close family member, friend or, if none of those is visiting, anyone else)</w:t>
      </w:r>
    </w:p>
    <w:p w14:paraId="6B20BF35"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fulfil a legal obligation</w:t>
      </w:r>
    </w:p>
    <w:p w14:paraId="625457D4"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for work purposes (see guidance on working safely in other people’s homes), or for the provision of voluntary or charitable services</w:t>
      </w:r>
    </w:p>
    <w:p w14:paraId="58BA385B"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for the purposes of education or training</w:t>
      </w:r>
    </w:p>
    <w:p w14:paraId="7B10DAD0"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for the purposes of childcare provided by a registered provider</w:t>
      </w:r>
    </w:p>
    <w:p w14:paraId="50A76302"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provide emergency assistance</w:t>
      </w:r>
    </w:p>
    <w:p w14:paraId="408E30E6"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enable one or more persons in the gathering to avoid injury or illness or to escape a risk of harm</w:t>
      </w:r>
    </w:p>
    <w:p w14:paraId="29F6B3FC"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facilitate a house move</w:t>
      </w:r>
    </w:p>
    <w:p w14:paraId="78638882"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provide care or assistance to a vulnerable person</w:t>
      </w:r>
    </w:p>
    <w:p w14:paraId="1D78EBC0" w14:textId="77777777" w:rsidR="009E4887" w:rsidRPr="009E4887" w:rsidRDefault="009E4887" w:rsidP="009E4887">
      <w:pPr>
        <w:pStyle w:val="ListParagraph"/>
        <w:numPr>
          <w:ilvl w:val="0"/>
          <w:numId w:val="11"/>
        </w:numPr>
        <w:spacing w:line="252" w:lineRule="auto"/>
        <w:rPr>
          <w:rFonts w:ascii="Arial" w:eastAsia="Times New Roman" w:hAnsi="Arial" w:cs="Arial"/>
        </w:rPr>
      </w:pPr>
      <w:r w:rsidRPr="009E4887">
        <w:rPr>
          <w:rFonts w:ascii="Arial" w:eastAsia="Times New Roman" w:hAnsi="Arial" w:cs="Arial"/>
        </w:rPr>
        <w:t>to continue existing arrangements for access to, and contact between, parents and children where the children do not live in the same household as their parents, or one of their parents.</w:t>
      </w:r>
    </w:p>
    <w:p w14:paraId="6C51BB52" w14:textId="77777777" w:rsidR="00200910" w:rsidRDefault="00200910" w:rsidP="00200910">
      <w:pPr>
        <w:pStyle w:val="ListParagraph"/>
        <w:ind w:left="360"/>
        <w:rPr>
          <w:rFonts w:ascii="Arial" w:hAnsi="Arial" w:cs="Arial"/>
          <w:b/>
          <w:bCs/>
        </w:rPr>
      </w:pPr>
    </w:p>
    <w:p w14:paraId="47460714" w14:textId="74F715F9" w:rsidR="00200910" w:rsidRPr="00F442DD" w:rsidRDefault="00200910" w:rsidP="00200910">
      <w:pPr>
        <w:pStyle w:val="ListParagraph"/>
        <w:numPr>
          <w:ilvl w:val="0"/>
          <w:numId w:val="7"/>
        </w:numPr>
        <w:rPr>
          <w:rFonts w:ascii="Arial" w:hAnsi="Arial" w:cs="Arial"/>
          <w:b/>
          <w:bCs/>
        </w:rPr>
      </w:pPr>
      <w:bookmarkStart w:id="0" w:name="_Hlk51316238"/>
      <w:r w:rsidRPr="78D64447">
        <w:rPr>
          <w:rFonts w:ascii="Arial" w:hAnsi="Arial" w:cs="Arial"/>
          <w:b/>
          <w:bCs/>
        </w:rPr>
        <w:t>Do these measures affect childcare?</w:t>
      </w:r>
    </w:p>
    <w:p w14:paraId="6E4B4F3B" w14:textId="77777777" w:rsidR="00200910" w:rsidRPr="00A83EB9" w:rsidRDefault="00200910" w:rsidP="00200910">
      <w:pPr>
        <w:rPr>
          <w:rFonts w:ascii="Arial" w:hAnsi="Arial" w:cs="Arial"/>
        </w:rPr>
      </w:pPr>
      <w:r w:rsidRPr="00F442DD">
        <w:rPr>
          <w:rFonts w:ascii="Arial" w:hAnsi="Arial" w:cs="Arial"/>
        </w:rPr>
        <w:t xml:space="preserve">You can continue to use early years and childcare settings, including childminders and </w:t>
      </w:r>
      <w:r w:rsidRPr="00A83EB9">
        <w:rPr>
          <w:rFonts w:ascii="Arial" w:hAnsi="Arial" w:cs="Arial"/>
        </w:rPr>
        <w:t xml:space="preserve">providers offering before or after school clubs or other out-of-school settings for children. </w:t>
      </w:r>
      <w:r>
        <w:rPr>
          <w:rFonts w:ascii="Arial" w:hAnsi="Arial" w:cs="Arial"/>
        </w:rPr>
        <w:t>Y</w:t>
      </w:r>
      <w:r w:rsidRPr="00A83EB9">
        <w:rPr>
          <w:rFonts w:ascii="Arial" w:hAnsi="Arial" w:cs="Arial"/>
        </w:rPr>
        <w:t>ou can also continue to employ nannies, including those living outside of the region.</w:t>
      </w:r>
    </w:p>
    <w:p w14:paraId="7698D38A" w14:textId="656DF1EC" w:rsidR="00735171" w:rsidRDefault="00200910" w:rsidP="008D55A6">
      <w:pPr>
        <w:rPr>
          <w:rFonts w:ascii="Arial" w:hAnsi="Arial" w:cs="Arial"/>
        </w:rPr>
      </w:pPr>
      <w:r w:rsidRPr="78D64447">
        <w:rPr>
          <w:rFonts w:ascii="Arial" w:hAnsi="Arial" w:cs="Arial"/>
        </w:rPr>
        <w:t>Children of parents who are separated can continue to move between households.</w:t>
      </w:r>
    </w:p>
    <w:p w14:paraId="53F90FB4" w14:textId="53312589" w:rsidR="00552B3D" w:rsidRDefault="00552B3D" w:rsidP="00552B3D">
      <w:pPr>
        <w:pStyle w:val="paragraph"/>
        <w:spacing w:before="0" w:beforeAutospacing="0" w:after="0" w:afterAutospacing="0"/>
        <w:textAlignment w:val="baseline"/>
      </w:pPr>
      <w:r>
        <w:rPr>
          <w:rStyle w:val="normaltextrun"/>
          <w:rFonts w:ascii="Arial" w:hAnsi="Arial" w:cs="Arial"/>
        </w:rPr>
        <w:t>‘Informal’ childcare, for example grandparents looking after children, should not take place during these restrictions, unless they’re in your support bubble (see question 9).</w:t>
      </w:r>
      <w:r>
        <w:rPr>
          <w:rStyle w:val="eop"/>
          <w:rFonts w:ascii="Arial" w:hAnsi="Arial" w:cs="Arial"/>
        </w:rPr>
        <w:t> </w:t>
      </w:r>
    </w:p>
    <w:p w14:paraId="190A7163" w14:textId="77777777" w:rsidR="00552B3D" w:rsidRDefault="00552B3D" w:rsidP="00552B3D">
      <w:pPr>
        <w:pStyle w:val="paragraph"/>
        <w:spacing w:before="0" w:beforeAutospacing="0" w:after="0" w:afterAutospacing="0"/>
        <w:textAlignment w:val="baseline"/>
        <w:rPr>
          <w:rStyle w:val="normaltextrun"/>
          <w:rFonts w:ascii="Arial" w:hAnsi="Arial" w:cs="Arial"/>
        </w:rPr>
      </w:pPr>
    </w:p>
    <w:p w14:paraId="14DC5225" w14:textId="3D357487" w:rsidR="00552B3D" w:rsidRDefault="00552B3D" w:rsidP="00552B3D">
      <w:pPr>
        <w:pStyle w:val="paragraph"/>
        <w:spacing w:before="0" w:beforeAutospacing="0" w:after="0" w:afterAutospacing="0"/>
        <w:textAlignment w:val="baseline"/>
        <w:rPr>
          <w:rStyle w:val="eop"/>
          <w:rFonts w:ascii="Arial" w:hAnsi="Arial" w:cs="Arial"/>
        </w:rPr>
      </w:pPr>
      <w:r>
        <w:rPr>
          <w:rStyle w:val="normaltextrun"/>
          <w:rFonts w:ascii="Arial" w:hAnsi="Arial" w:cs="Arial"/>
        </w:rPr>
        <w:t>We would also advise that vulnerable people should not provide childcare within your support bubble.</w:t>
      </w:r>
      <w:r>
        <w:rPr>
          <w:rStyle w:val="eop"/>
          <w:rFonts w:ascii="Arial" w:hAnsi="Arial" w:cs="Arial"/>
        </w:rPr>
        <w:t> </w:t>
      </w:r>
    </w:p>
    <w:p w14:paraId="46C42866" w14:textId="6E4EA439" w:rsidR="000C76C8" w:rsidRDefault="000C76C8" w:rsidP="00552B3D">
      <w:pPr>
        <w:pStyle w:val="paragraph"/>
        <w:spacing w:before="0" w:beforeAutospacing="0" w:after="0" w:afterAutospacing="0"/>
        <w:textAlignment w:val="baseline"/>
        <w:rPr>
          <w:rStyle w:val="eop"/>
          <w:rFonts w:ascii="Arial" w:hAnsi="Arial" w:cs="Arial"/>
        </w:rPr>
      </w:pPr>
    </w:p>
    <w:p w14:paraId="59FF105F" w14:textId="3BDC6462" w:rsidR="000C76C8" w:rsidRDefault="000C76C8" w:rsidP="00552B3D">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The seven local authorities had asked for informal childcare to be exempt from the restrictions. This was rejected. Discussions are continuing with government over changes to the restrictions to allow informal childcare to take place. </w:t>
      </w:r>
    </w:p>
    <w:p w14:paraId="45E6C7A5" w14:textId="77777777" w:rsidR="00552B3D" w:rsidRPr="00F442DD" w:rsidRDefault="00552B3D" w:rsidP="008D55A6">
      <w:pPr>
        <w:rPr>
          <w:rFonts w:ascii="Arial" w:hAnsi="Arial" w:cs="Arial"/>
        </w:rPr>
      </w:pPr>
    </w:p>
    <w:p w14:paraId="052051C3" w14:textId="151C8394" w:rsidR="009C3AC2" w:rsidRPr="00F442DD" w:rsidRDefault="009C3AC2" w:rsidP="002336FC">
      <w:pPr>
        <w:pStyle w:val="ListParagraph"/>
        <w:numPr>
          <w:ilvl w:val="0"/>
          <w:numId w:val="7"/>
        </w:numPr>
        <w:rPr>
          <w:rFonts w:ascii="Arial" w:hAnsi="Arial" w:cs="Arial"/>
          <w:b/>
          <w:bCs/>
        </w:rPr>
      </w:pPr>
      <w:r w:rsidRPr="00F442DD">
        <w:rPr>
          <w:rFonts w:ascii="Arial" w:hAnsi="Arial" w:cs="Arial"/>
          <w:b/>
          <w:bCs/>
        </w:rPr>
        <w:t>What is a support bubble?</w:t>
      </w:r>
    </w:p>
    <w:p w14:paraId="43ED5592" w14:textId="77777777" w:rsidR="009C3AC2" w:rsidRPr="00F442DD" w:rsidRDefault="009C3AC2" w:rsidP="009C3AC2">
      <w:pPr>
        <w:pStyle w:val="NormalWeb"/>
        <w:rPr>
          <w:rFonts w:ascii="Arial" w:hAnsi="Arial" w:cs="Arial"/>
          <w:color w:val="000000"/>
          <w:sz w:val="22"/>
          <w:szCs w:val="22"/>
        </w:rPr>
      </w:pPr>
      <w:r w:rsidRPr="00F442DD">
        <w:rPr>
          <w:rFonts w:ascii="Arial" w:hAnsi="Arial" w:cs="Arial"/>
          <w:color w:val="000000"/>
          <w:sz w:val="22"/>
          <w:szCs w:val="22"/>
        </w:rPr>
        <w:lastRenderedPageBreak/>
        <w:t>A support bubble is a close support network between a household with only one adult in the home (known as a single-adult household) and one other household of any size.</w:t>
      </w:r>
    </w:p>
    <w:p w14:paraId="02F89091" w14:textId="77777777" w:rsidR="009C3AC2" w:rsidRPr="00F442DD" w:rsidRDefault="009C3AC2" w:rsidP="009C3AC2">
      <w:pPr>
        <w:pStyle w:val="NormalWeb"/>
        <w:rPr>
          <w:rFonts w:ascii="Arial" w:hAnsi="Arial" w:cs="Arial"/>
          <w:color w:val="000000"/>
          <w:sz w:val="22"/>
          <w:szCs w:val="22"/>
        </w:rPr>
      </w:pPr>
      <w:r w:rsidRPr="00F442DD">
        <w:rPr>
          <w:rFonts w:ascii="Arial" w:hAnsi="Arial" w:cs="Arial"/>
          <w:color w:val="000000"/>
          <w:sz w:val="22"/>
          <w:szCs w:val="22"/>
        </w:rPr>
        <w:t>Once you’re in a support bubble, you can think of yourself as being in a single household with people from the other household. It means you can have close contact with that household as if they were members of your own household.</w:t>
      </w:r>
    </w:p>
    <w:p w14:paraId="3C3BC003" w14:textId="02681AC8" w:rsidR="009C3AC2" w:rsidRPr="00F442DD" w:rsidRDefault="009C3AC2" w:rsidP="009C3AC2">
      <w:pPr>
        <w:rPr>
          <w:rFonts w:ascii="Arial" w:hAnsi="Arial" w:cs="Arial"/>
          <w:color w:val="000000"/>
        </w:rPr>
      </w:pPr>
      <w:r w:rsidRPr="00F442DD">
        <w:rPr>
          <w:rFonts w:ascii="Arial" w:hAnsi="Arial" w:cs="Arial"/>
          <w:color w:val="000000"/>
        </w:rPr>
        <w:t>Once you make a support bubble, you should not change who is in your bubble</w:t>
      </w:r>
      <w:r w:rsidR="00181A06" w:rsidRPr="00F442DD">
        <w:rPr>
          <w:rFonts w:ascii="Arial" w:hAnsi="Arial" w:cs="Arial"/>
          <w:color w:val="000000"/>
        </w:rPr>
        <w:t>.</w:t>
      </w:r>
    </w:p>
    <w:p w14:paraId="758804E5" w14:textId="7C121B91" w:rsidR="00181A06" w:rsidRDefault="00181A06" w:rsidP="009C3AC2">
      <w:pPr>
        <w:rPr>
          <w:rFonts w:ascii="Arial" w:hAnsi="Arial" w:cs="Arial"/>
          <w:color w:val="000000"/>
        </w:rPr>
      </w:pPr>
      <w:r w:rsidRPr="00F442DD">
        <w:rPr>
          <w:rFonts w:ascii="Arial" w:hAnsi="Arial" w:cs="Arial"/>
          <w:color w:val="000000"/>
        </w:rPr>
        <w:t>You should not have multiple bubbles</w:t>
      </w:r>
      <w:r w:rsidR="00200910">
        <w:rPr>
          <w:rFonts w:ascii="Arial" w:hAnsi="Arial" w:cs="Arial"/>
          <w:color w:val="000000"/>
        </w:rPr>
        <w:t>.</w:t>
      </w:r>
    </w:p>
    <w:bookmarkEnd w:id="0"/>
    <w:p w14:paraId="5DB8883A" w14:textId="77777777" w:rsidR="0032714E" w:rsidRPr="00F442DD" w:rsidRDefault="0032714E" w:rsidP="009C3AC2">
      <w:pPr>
        <w:rPr>
          <w:rFonts w:ascii="Arial" w:hAnsi="Arial" w:cs="Arial"/>
          <w:color w:val="000000"/>
        </w:rPr>
      </w:pPr>
    </w:p>
    <w:p w14:paraId="47CF5934" w14:textId="68BB8B10" w:rsidR="009C3AC2" w:rsidRPr="00F442DD" w:rsidRDefault="009C3AC2" w:rsidP="002336FC">
      <w:pPr>
        <w:pStyle w:val="ListParagraph"/>
        <w:numPr>
          <w:ilvl w:val="0"/>
          <w:numId w:val="7"/>
        </w:numPr>
        <w:rPr>
          <w:rFonts w:ascii="Arial" w:hAnsi="Arial" w:cs="Arial"/>
          <w:b/>
          <w:bCs/>
        </w:rPr>
      </w:pPr>
      <w:r w:rsidRPr="00F442DD">
        <w:rPr>
          <w:rFonts w:ascii="Arial" w:hAnsi="Arial" w:cs="Arial"/>
          <w:b/>
          <w:bCs/>
        </w:rPr>
        <w:t>Do these measures affect</w:t>
      </w:r>
      <w:r w:rsidR="00065150">
        <w:rPr>
          <w:rFonts w:ascii="Arial" w:hAnsi="Arial" w:cs="Arial"/>
          <w:b/>
          <w:bCs/>
        </w:rPr>
        <w:t xml:space="preserve"> access to</w:t>
      </w:r>
      <w:r w:rsidRPr="00F442DD">
        <w:rPr>
          <w:rFonts w:ascii="Arial" w:hAnsi="Arial" w:cs="Arial"/>
          <w:b/>
          <w:bCs/>
        </w:rPr>
        <w:t xml:space="preserve"> education?</w:t>
      </w:r>
    </w:p>
    <w:p w14:paraId="789E0976" w14:textId="3B73439B" w:rsidR="009C3AC2" w:rsidRPr="00F442DD" w:rsidRDefault="009C3AC2" w:rsidP="009C3AC2">
      <w:pPr>
        <w:rPr>
          <w:rFonts w:ascii="Arial" w:hAnsi="Arial" w:cs="Arial"/>
        </w:rPr>
      </w:pPr>
      <w:r w:rsidRPr="00F442DD">
        <w:rPr>
          <w:rFonts w:ascii="Arial" w:hAnsi="Arial" w:cs="Arial"/>
        </w:rPr>
        <w:t>No. Schools, colleges and universities remain open</w:t>
      </w:r>
      <w:r w:rsidR="00613A76" w:rsidRPr="00F442DD">
        <w:rPr>
          <w:rFonts w:ascii="Arial" w:hAnsi="Arial" w:cs="Arial"/>
        </w:rPr>
        <w:t xml:space="preserve"> and are operating in a COVID-secure way</w:t>
      </w:r>
      <w:r w:rsidR="0060038A" w:rsidRPr="00F442DD">
        <w:rPr>
          <w:rFonts w:ascii="Arial" w:hAnsi="Arial" w:cs="Arial"/>
        </w:rPr>
        <w:t>.</w:t>
      </w:r>
    </w:p>
    <w:p w14:paraId="15D17A55" w14:textId="46FE3FAE" w:rsidR="0060038A" w:rsidRPr="00F442DD" w:rsidRDefault="0060038A" w:rsidP="0060038A">
      <w:pPr>
        <w:pStyle w:val="ListParagraph"/>
        <w:numPr>
          <w:ilvl w:val="0"/>
          <w:numId w:val="7"/>
        </w:numPr>
        <w:rPr>
          <w:rFonts w:ascii="Arial" w:hAnsi="Arial" w:cs="Arial"/>
          <w:b/>
          <w:bCs/>
        </w:rPr>
      </w:pPr>
      <w:r w:rsidRPr="00F442DD">
        <w:rPr>
          <w:rFonts w:ascii="Arial" w:hAnsi="Arial" w:cs="Arial"/>
          <w:b/>
          <w:bCs/>
        </w:rPr>
        <w:t>Does my child need to wear a face covering at school?</w:t>
      </w:r>
    </w:p>
    <w:p w14:paraId="204ECAD3" w14:textId="77777777" w:rsidR="0060038A" w:rsidRPr="00F442DD" w:rsidRDefault="0060038A" w:rsidP="0060038A">
      <w:pPr>
        <w:rPr>
          <w:rFonts w:ascii="Arial" w:hAnsi="Arial" w:cs="Arial"/>
        </w:rPr>
      </w:pPr>
      <w:r w:rsidRPr="00F442DD">
        <w:rPr>
          <w:rFonts w:ascii="Arial" w:hAnsi="Arial" w:cs="Arial"/>
        </w:rPr>
        <w:t>Unless exempt, in education settings where students in Year 7 and above are educated, including middle schools, face coverings should be worn by staff, visitors and students when moving around in corridors and communal areas.</w:t>
      </w:r>
    </w:p>
    <w:p w14:paraId="41B48A41" w14:textId="5E99B585" w:rsidR="009C3AC2" w:rsidRPr="00F442DD" w:rsidRDefault="009C3AC2" w:rsidP="002336FC">
      <w:pPr>
        <w:pStyle w:val="ListParagraph"/>
        <w:numPr>
          <w:ilvl w:val="0"/>
          <w:numId w:val="7"/>
        </w:numPr>
        <w:rPr>
          <w:rFonts w:ascii="Arial" w:hAnsi="Arial" w:cs="Arial"/>
          <w:b/>
          <w:bCs/>
        </w:rPr>
      </w:pPr>
      <w:r w:rsidRPr="00F442DD">
        <w:rPr>
          <w:rFonts w:ascii="Arial" w:hAnsi="Arial" w:cs="Arial"/>
          <w:b/>
          <w:bCs/>
        </w:rPr>
        <w:t>Can I travel outside the area</w:t>
      </w:r>
      <w:r w:rsidR="002336FC" w:rsidRPr="00F442DD">
        <w:rPr>
          <w:rFonts w:ascii="Arial" w:hAnsi="Arial" w:cs="Arial"/>
          <w:b/>
          <w:bCs/>
        </w:rPr>
        <w:t xml:space="preserve"> for</w:t>
      </w:r>
      <w:r w:rsidRPr="00F442DD">
        <w:rPr>
          <w:rFonts w:ascii="Arial" w:hAnsi="Arial" w:cs="Arial"/>
          <w:b/>
          <w:bCs/>
        </w:rPr>
        <w:t xml:space="preserve"> work or school?</w:t>
      </w:r>
    </w:p>
    <w:p w14:paraId="4628ACDD" w14:textId="4C2EF583" w:rsidR="009C3AC2" w:rsidRPr="00F442DD" w:rsidRDefault="009C3AC2" w:rsidP="009C3AC2">
      <w:pPr>
        <w:rPr>
          <w:rFonts w:ascii="Arial" w:hAnsi="Arial" w:cs="Arial"/>
          <w:color w:val="000000"/>
          <w:shd w:val="clear" w:color="auto" w:fill="FFFFFF"/>
        </w:rPr>
      </w:pPr>
      <w:r w:rsidRPr="00F442DD">
        <w:rPr>
          <w:rFonts w:ascii="Arial" w:hAnsi="Arial" w:cs="Arial"/>
          <w:color w:val="000000"/>
          <w:shd w:val="clear" w:color="auto" w:fill="FFFFFF"/>
        </w:rPr>
        <w:t xml:space="preserve">Yes, people living inside and outside of these areas can continue to travel for work or school. Workplaces and schools themselves should also be implementing </w:t>
      </w:r>
      <w:proofErr w:type="spellStart"/>
      <w:r w:rsidR="00075FE3">
        <w:rPr>
          <w:rFonts w:ascii="Arial" w:hAnsi="Arial" w:cs="Arial"/>
          <w:color w:val="000000"/>
          <w:shd w:val="clear" w:color="auto" w:fill="FFFFFF"/>
        </w:rPr>
        <w:t>covid</w:t>
      </w:r>
      <w:proofErr w:type="spellEnd"/>
      <w:r w:rsidR="00075FE3">
        <w:rPr>
          <w:rFonts w:ascii="Arial" w:hAnsi="Arial" w:cs="Arial"/>
          <w:color w:val="000000"/>
          <w:shd w:val="clear" w:color="auto" w:fill="FFFFFF"/>
        </w:rPr>
        <w:t>-</w:t>
      </w:r>
      <w:r w:rsidRPr="00F442DD">
        <w:rPr>
          <w:rFonts w:ascii="Arial" w:hAnsi="Arial" w:cs="Arial"/>
          <w:color w:val="000000"/>
          <w:shd w:val="clear" w:color="auto" w:fill="FFFFFF"/>
        </w:rPr>
        <w:t>secure measures. </w:t>
      </w:r>
    </w:p>
    <w:p w14:paraId="4460B98D" w14:textId="3FE6B62B" w:rsidR="002336FC" w:rsidRPr="00F442DD" w:rsidRDefault="002336FC" w:rsidP="002336FC">
      <w:pPr>
        <w:pStyle w:val="ListParagraph"/>
        <w:numPr>
          <w:ilvl w:val="0"/>
          <w:numId w:val="7"/>
        </w:numPr>
        <w:rPr>
          <w:rFonts w:ascii="Arial" w:hAnsi="Arial" w:cs="Arial"/>
          <w:b/>
          <w:bCs/>
        </w:rPr>
      </w:pPr>
      <w:r w:rsidRPr="00F442DD">
        <w:rPr>
          <w:rFonts w:ascii="Arial" w:hAnsi="Arial" w:cs="Arial"/>
          <w:b/>
          <w:bCs/>
        </w:rPr>
        <w:t>Can I go to someone’s house in an area not subject to the restrictions?</w:t>
      </w:r>
    </w:p>
    <w:p w14:paraId="08A54889" w14:textId="4E2F30C7" w:rsidR="009C3AC2" w:rsidRPr="00F442DD" w:rsidRDefault="001730E4" w:rsidP="008565F6">
      <w:pPr>
        <w:rPr>
          <w:rFonts w:ascii="Arial" w:hAnsi="Arial" w:cs="Arial"/>
        </w:rPr>
      </w:pPr>
      <w:r w:rsidRPr="00FE3152">
        <w:rPr>
          <w:rFonts w:ascii="Arial" w:hAnsi="Arial" w:cs="Arial"/>
        </w:rPr>
        <w:t>You should not visit anyone’s home inside or outside of the restricted area</w:t>
      </w:r>
      <w:r w:rsidR="008565F6" w:rsidRPr="00F442DD">
        <w:rPr>
          <w:rFonts w:ascii="Arial" w:hAnsi="Arial" w:cs="Arial"/>
        </w:rPr>
        <w:t xml:space="preserve"> (except for your support bubble)</w:t>
      </w:r>
      <w:r w:rsidR="00C3797B" w:rsidRPr="00F442DD">
        <w:rPr>
          <w:rFonts w:ascii="Arial" w:hAnsi="Arial" w:cs="Arial"/>
        </w:rPr>
        <w:t xml:space="preserve">. </w:t>
      </w:r>
    </w:p>
    <w:p w14:paraId="7579E8A9" w14:textId="52E7040A" w:rsidR="00870C2E" w:rsidRPr="00F442DD" w:rsidRDefault="00870C2E" w:rsidP="00DB2D35">
      <w:pPr>
        <w:pStyle w:val="ListParagraph"/>
        <w:numPr>
          <w:ilvl w:val="0"/>
          <w:numId w:val="7"/>
        </w:numPr>
        <w:rPr>
          <w:rFonts w:ascii="Arial" w:hAnsi="Arial" w:cs="Arial"/>
          <w:b/>
          <w:bCs/>
        </w:rPr>
      </w:pPr>
      <w:r w:rsidRPr="00F442DD">
        <w:rPr>
          <w:rFonts w:ascii="Arial" w:hAnsi="Arial" w:cs="Arial"/>
          <w:b/>
          <w:bCs/>
        </w:rPr>
        <w:t>Can I go to a care home?</w:t>
      </w:r>
    </w:p>
    <w:p w14:paraId="0392E7C7" w14:textId="4EB939E1" w:rsidR="00870C2E" w:rsidRPr="00F442DD" w:rsidRDefault="00870C2E" w:rsidP="00870C2E">
      <w:pPr>
        <w:rPr>
          <w:rFonts w:ascii="Arial" w:hAnsi="Arial" w:cs="Arial"/>
          <w:color w:val="FF0000"/>
        </w:rPr>
      </w:pPr>
      <w:r w:rsidRPr="00F442DD">
        <w:rPr>
          <w:rFonts w:ascii="Arial" w:hAnsi="Arial" w:cs="Arial"/>
        </w:rPr>
        <w:t>Care homes in the region are closed to non-essential visitors, excluding health care professionals and those involved in end of life care</w:t>
      </w:r>
      <w:r w:rsidRPr="00F442DD">
        <w:rPr>
          <w:rFonts w:ascii="Arial" w:hAnsi="Arial" w:cs="Arial"/>
          <w:b/>
          <w:bCs/>
        </w:rPr>
        <w:t xml:space="preserve"> </w:t>
      </w:r>
      <w:r w:rsidRPr="00A83EB9">
        <w:rPr>
          <w:rFonts w:ascii="Arial" w:hAnsi="Arial" w:cs="Arial"/>
        </w:rPr>
        <w:t>(including family members</w:t>
      </w:r>
      <w:r w:rsidR="00A83EB9" w:rsidRPr="00A83EB9">
        <w:rPr>
          <w:rFonts w:ascii="Arial" w:hAnsi="Arial" w:cs="Arial"/>
        </w:rPr>
        <w:t>).</w:t>
      </w:r>
    </w:p>
    <w:p w14:paraId="1EE9BB07" w14:textId="51482008" w:rsidR="0035603D" w:rsidRPr="0035603D" w:rsidRDefault="0035603D" w:rsidP="0035603D">
      <w:pPr>
        <w:rPr>
          <w:rFonts w:ascii="Arial" w:hAnsi="Arial" w:cs="Arial"/>
          <w:b/>
          <w:bCs/>
        </w:rPr>
      </w:pPr>
      <w:r w:rsidRPr="0035603D">
        <w:rPr>
          <w:rFonts w:ascii="Arial" w:hAnsi="Arial" w:cs="Arial"/>
        </w:rPr>
        <w:t>If you are planning to visit relatives in care homes outside the affected areas (see question 2), then check with the care home prior to travelling to ensure that they are still open to visits from family members.</w:t>
      </w:r>
    </w:p>
    <w:p w14:paraId="49C1E1A7" w14:textId="753B0D4B" w:rsidR="00606804" w:rsidRPr="00F442DD" w:rsidRDefault="00606804" w:rsidP="00DB2D35">
      <w:pPr>
        <w:pStyle w:val="ListParagraph"/>
        <w:numPr>
          <w:ilvl w:val="0"/>
          <w:numId w:val="7"/>
        </w:numPr>
        <w:rPr>
          <w:rFonts w:ascii="Arial" w:hAnsi="Arial" w:cs="Arial"/>
          <w:b/>
          <w:bCs/>
        </w:rPr>
      </w:pPr>
      <w:r w:rsidRPr="00F442DD">
        <w:rPr>
          <w:rFonts w:ascii="Arial" w:hAnsi="Arial" w:cs="Arial"/>
          <w:b/>
          <w:bCs/>
        </w:rPr>
        <w:t xml:space="preserve">What are the changes for the hospitality </w:t>
      </w:r>
      <w:r w:rsidR="00327F06" w:rsidRPr="00F442DD">
        <w:rPr>
          <w:rFonts w:ascii="Arial" w:hAnsi="Arial" w:cs="Arial"/>
          <w:b/>
          <w:bCs/>
        </w:rPr>
        <w:t>venues</w:t>
      </w:r>
      <w:r w:rsidRPr="00F442DD">
        <w:rPr>
          <w:rFonts w:ascii="Arial" w:hAnsi="Arial" w:cs="Arial"/>
          <w:b/>
          <w:bCs/>
        </w:rPr>
        <w:t>?</w:t>
      </w:r>
    </w:p>
    <w:p w14:paraId="38D9A3EE" w14:textId="53CC8D77" w:rsidR="00456F94" w:rsidRPr="00F442DD" w:rsidRDefault="00456F94" w:rsidP="00293771">
      <w:pPr>
        <w:rPr>
          <w:rFonts w:ascii="Arial" w:hAnsi="Arial" w:cs="Arial"/>
        </w:rPr>
      </w:pPr>
      <w:r w:rsidRPr="00F442DD">
        <w:rPr>
          <w:rFonts w:ascii="Arial" w:hAnsi="Arial" w:cs="Arial"/>
        </w:rPr>
        <w:t>The following must close from 10pm to 5am:</w:t>
      </w:r>
    </w:p>
    <w:p w14:paraId="73609D80" w14:textId="77777777" w:rsidR="00B038A7" w:rsidRPr="00F442DD" w:rsidRDefault="00456F94" w:rsidP="00B038A7">
      <w:pPr>
        <w:pStyle w:val="ListParagraph"/>
        <w:numPr>
          <w:ilvl w:val="0"/>
          <w:numId w:val="2"/>
        </w:numPr>
        <w:spacing w:line="240" w:lineRule="auto"/>
        <w:rPr>
          <w:rFonts w:ascii="Arial" w:hAnsi="Arial" w:cs="Arial"/>
        </w:rPr>
      </w:pPr>
      <w:r w:rsidRPr="00F442DD">
        <w:rPr>
          <w:rFonts w:ascii="Arial" w:hAnsi="Arial" w:cs="Arial"/>
        </w:rPr>
        <w:t>Pubs</w:t>
      </w:r>
    </w:p>
    <w:p w14:paraId="7F5EEB15" w14:textId="73018C72" w:rsidR="00456F94" w:rsidRPr="00F442DD" w:rsidRDefault="00456F94" w:rsidP="0042263C">
      <w:pPr>
        <w:pStyle w:val="ListParagraph"/>
        <w:numPr>
          <w:ilvl w:val="0"/>
          <w:numId w:val="2"/>
        </w:numPr>
        <w:spacing w:line="240" w:lineRule="auto"/>
        <w:rPr>
          <w:rFonts w:ascii="Arial" w:hAnsi="Arial" w:cs="Arial"/>
        </w:rPr>
      </w:pPr>
      <w:r w:rsidRPr="00F442DD">
        <w:rPr>
          <w:rFonts w:ascii="Arial" w:hAnsi="Arial" w:cs="Arial"/>
        </w:rPr>
        <w:t>Bars</w:t>
      </w:r>
      <w:r w:rsidR="00B038A7" w:rsidRPr="00F442DD">
        <w:rPr>
          <w:rFonts w:ascii="Arial" w:hAnsi="Arial" w:cs="Arial"/>
        </w:rPr>
        <w:t xml:space="preserve"> and r</w:t>
      </w:r>
      <w:r w:rsidRPr="00F442DD">
        <w:rPr>
          <w:rFonts w:ascii="Arial" w:hAnsi="Arial" w:cs="Arial"/>
        </w:rPr>
        <w:t>estaurants (including hotel dining rooms and members’ clubs)</w:t>
      </w:r>
    </w:p>
    <w:p w14:paraId="04DFA0FD" w14:textId="7F9967B9" w:rsidR="00B038A7" w:rsidRPr="00F442DD" w:rsidRDefault="00456F94" w:rsidP="00B038A7">
      <w:pPr>
        <w:pStyle w:val="ListParagraph"/>
        <w:numPr>
          <w:ilvl w:val="0"/>
          <w:numId w:val="2"/>
        </w:numPr>
        <w:spacing w:line="240" w:lineRule="auto"/>
        <w:rPr>
          <w:rFonts w:ascii="Arial" w:hAnsi="Arial" w:cs="Arial"/>
        </w:rPr>
      </w:pPr>
      <w:r w:rsidRPr="00F442DD">
        <w:rPr>
          <w:rFonts w:ascii="Arial" w:hAnsi="Arial" w:cs="Arial"/>
        </w:rPr>
        <w:t>Cafes</w:t>
      </w:r>
      <w:r w:rsidR="00B038A7" w:rsidRPr="00F442DD">
        <w:rPr>
          <w:rFonts w:ascii="Arial" w:hAnsi="Arial" w:cs="Arial"/>
        </w:rPr>
        <w:t xml:space="preserve"> including workplace canteens (but not including cafes or canteens at hospitals, care homes, prisons, establishments intended for the use of naval, military or air force purposes and for providing food or drink to the homeless)</w:t>
      </w:r>
    </w:p>
    <w:p w14:paraId="6516CFA9" w14:textId="294C9168" w:rsidR="00B038A7" w:rsidRPr="00F442DD" w:rsidRDefault="00B038A7" w:rsidP="00D00C10">
      <w:pPr>
        <w:pStyle w:val="ListParagraph"/>
        <w:numPr>
          <w:ilvl w:val="0"/>
          <w:numId w:val="2"/>
        </w:numPr>
        <w:spacing w:line="256" w:lineRule="auto"/>
        <w:rPr>
          <w:rFonts w:ascii="Arial" w:hAnsi="Arial" w:cs="Arial"/>
        </w:rPr>
      </w:pPr>
      <w:r w:rsidRPr="00F442DD">
        <w:rPr>
          <w:rFonts w:ascii="Arial" w:hAnsi="Arial" w:cs="Arial"/>
        </w:rPr>
        <w:t>Social clubs</w:t>
      </w:r>
    </w:p>
    <w:p w14:paraId="372966E7" w14:textId="4FA7F6BC" w:rsidR="00B038A7" w:rsidRPr="00F442DD" w:rsidRDefault="00B038A7" w:rsidP="00B038A7">
      <w:pPr>
        <w:pStyle w:val="ListParagraph"/>
        <w:numPr>
          <w:ilvl w:val="0"/>
          <w:numId w:val="2"/>
        </w:numPr>
        <w:spacing w:line="256" w:lineRule="auto"/>
        <w:rPr>
          <w:rFonts w:ascii="Arial" w:hAnsi="Arial" w:cs="Arial"/>
        </w:rPr>
      </w:pPr>
      <w:r w:rsidRPr="00F442DD">
        <w:rPr>
          <w:rFonts w:ascii="Arial" w:hAnsi="Arial" w:cs="Arial"/>
        </w:rPr>
        <w:t>Cinemas</w:t>
      </w:r>
    </w:p>
    <w:p w14:paraId="4A5D83F5" w14:textId="27A00A44" w:rsidR="00B038A7" w:rsidRPr="00F442DD" w:rsidRDefault="00B038A7" w:rsidP="00B038A7">
      <w:pPr>
        <w:pStyle w:val="ListParagraph"/>
        <w:numPr>
          <w:ilvl w:val="0"/>
          <w:numId w:val="2"/>
        </w:numPr>
        <w:spacing w:line="256" w:lineRule="auto"/>
        <w:rPr>
          <w:rFonts w:ascii="Arial" w:hAnsi="Arial" w:cs="Arial"/>
        </w:rPr>
      </w:pPr>
      <w:r w:rsidRPr="00F442DD">
        <w:rPr>
          <w:rFonts w:ascii="Arial" w:hAnsi="Arial" w:cs="Arial"/>
        </w:rPr>
        <w:t>Theatres</w:t>
      </w:r>
    </w:p>
    <w:p w14:paraId="009C3842" w14:textId="5B152EA8" w:rsidR="00B038A7" w:rsidRDefault="00B038A7" w:rsidP="00B038A7">
      <w:pPr>
        <w:pStyle w:val="ListParagraph"/>
        <w:numPr>
          <w:ilvl w:val="0"/>
          <w:numId w:val="2"/>
        </w:numPr>
        <w:spacing w:line="256" w:lineRule="auto"/>
        <w:rPr>
          <w:rFonts w:ascii="Arial" w:hAnsi="Arial" w:cs="Arial"/>
        </w:rPr>
      </w:pPr>
      <w:r w:rsidRPr="00F442DD">
        <w:rPr>
          <w:rFonts w:ascii="Arial" w:hAnsi="Arial" w:cs="Arial"/>
        </w:rPr>
        <w:t>Casinos</w:t>
      </w:r>
    </w:p>
    <w:p w14:paraId="56ABBE85" w14:textId="20C49E41" w:rsidR="001730E4" w:rsidRPr="00F442DD" w:rsidRDefault="001730E4" w:rsidP="00B038A7">
      <w:pPr>
        <w:pStyle w:val="ListParagraph"/>
        <w:numPr>
          <w:ilvl w:val="0"/>
          <w:numId w:val="2"/>
        </w:numPr>
        <w:spacing w:line="256" w:lineRule="auto"/>
        <w:rPr>
          <w:rFonts w:ascii="Arial" w:hAnsi="Arial" w:cs="Arial"/>
        </w:rPr>
      </w:pPr>
      <w:r>
        <w:rPr>
          <w:rFonts w:ascii="Arial" w:hAnsi="Arial" w:cs="Arial"/>
        </w:rPr>
        <w:t>Bingo halls and concert halls</w:t>
      </w:r>
    </w:p>
    <w:p w14:paraId="0426DED2" w14:textId="7A42A3BE" w:rsidR="00B038A7" w:rsidRPr="00F442DD" w:rsidRDefault="00B038A7" w:rsidP="00B038A7">
      <w:pPr>
        <w:pStyle w:val="ListParagraph"/>
        <w:numPr>
          <w:ilvl w:val="0"/>
          <w:numId w:val="2"/>
        </w:numPr>
        <w:spacing w:line="256" w:lineRule="auto"/>
        <w:rPr>
          <w:rFonts w:ascii="Arial" w:hAnsi="Arial" w:cs="Arial"/>
        </w:rPr>
      </w:pPr>
      <w:r w:rsidRPr="00F442DD">
        <w:rPr>
          <w:rFonts w:ascii="Arial" w:hAnsi="Arial" w:cs="Arial"/>
        </w:rPr>
        <w:t>Amusement arcades or other indoor leisure centres or facilities</w:t>
      </w:r>
    </w:p>
    <w:p w14:paraId="0FDFCC34" w14:textId="1924533A" w:rsidR="001730E4" w:rsidRPr="00200910" w:rsidRDefault="00B70CB7" w:rsidP="001730E4">
      <w:pPr>
        <w:pStyle w:val="ListParagraph"/>
        <w:numPr>
          <w:ilvl w:val="0"/>
          <w:numId w:val="2"/>
        </w:numPr>
        <w:spacing w:line="256" w:lineRule="auto"/>
        <w:rPr>
          <w:rFonts w:ascii="Arial" w:hAnsi="Arial" w:cs="Arial"/>
        </w:rPr>
      </w:pPr>
      <w:r w:rsidRPr="00F442DD">
        <w:rPr>
          <w:rFonts w:ascii="Arial" w:hAnsi="Arial" w:cs="Arial"/>
        </w:rPr>
        <w:lastRenderedPageBreak/>
        <w:t>Static/fixed f</w:t>
      </w:r>
      <w:r w:rsidR="00B038A7" w:rsidRPr="00F442DD">
        <w:rPr>
          <w:rFonts w:ascii="Arial" w:hAnsi="Arial" w:cs="Arial"/>
        </w:rPr>
        <w:t>unfairs (indoors or outdoors), theme parks</w:t>
      </w:r>
      <w:r w:rsidR="00521B08" w:rsidRPr="00F442DD">
        <w:rPr>
          <w:rFonts w:ascii="Arial" w:hAnsi="Arial" w:cs="Arial"/>
        </w:rPr>
        <w:t>,</w:t>
      </w:r>
      <w:r w:rsidR="00B038A7" w:rsidRPr="00F442DD">
        <w:rPr>
          <w:rFonts w:ascii="Arial" w:hAnsi="Arial" w:cs="Arial"/>
        </w:rPr>
        <w:t xml:space="preserve"> and adventure parks and activities</w:t>
      </w:r>
    </w:p>
    <w:p w14:paraId="755E2980" w14:textId="0747D84A" w:rsidR="00456F94" w:rsidRPr="00F442DD" w:rsidRDefault="00B038A7" w:rsidP="00B038A7">
      <w:pPr>
        <w:spacing w:line="240" w:lineRule="auto"/>
        <w:rPr>
          <w:rFonts w:ascii="Arial" w:hAnsi="Arial" w:cs="Arial"/>
        </w:rPr>
      </w:pPr>
      <w:r w:rsidRPr="00F442DD">
        <w:rPr>
          <w:rFonts w:ascii="Arial" w:hAnsi="Arial" w:cs="Arial"/>
        </w:rPr>
        <w:t>During opening hours (5am to 10pm), there should be table service-only</w:t>
      </w:r>
      <w:r w:rsidR="00334980" w:rsidRPr="00F442DD">
        <w:rPr>
          <w:rFonts w:ascii="Arial" w:hAnsi="Arial" w:cs="Arial"/>
        </w:rPr>
        <w:t>, including ordering drinks and food</w:t>
      </w:r>
      <w:r w:rsidR="00613A76" w:rsidRPr="00F442DD">
        <w:rPr>
          <w:rFonts w:ascii="Arial" w:hAnsi="Arial" w:cs="Arial"/>
        </w:rPr>
        <w:t xml:space="preserve">. </w:t>
      </w:r>
    </w:p>
    <w:p w14:paraId="5E060AAD" w14:textId="6D8FD40A" w:rsidR="0060038A" w:rsidRPr="00F442DD" w:rsidRDefault="0060038A" w:rsidP="00B038A7">
      <w:pPr>
        <w:spacing w:line="240" w:lineRule="auto"/>
        <w:rPr>
          <w:rFonts w:ascii="Arial" w:hAnsi="Arial" w:cs="Arial"/>
        </w:rPr>
      </w:pPr>
      <w:r w:rsidRPr="00F442DD">
        <w:rPr>
          <w:rFonts w:ascii="Arial" w:hAnsi="Arial" w:cs="Arial"/>
        </w:rPr>
        <w:t>As elsewhere in the country, venues must also take details of customers for NHS Test and Trac</w:t>
      </w:r>
      <w:r w:rsidR="00075FE3">
        <w:rPr>
          <w:rFonts w:ascii="Arial" w:hAnsi="Arial" w:cs="Arial"/>
        </w:rPr>
        <w:t>e</w:t>
      </w:r>
      <w:r w:rsidRPr="00F442DD">
        <w:rPr>
          <w:rFonts w:ascii="Arial" w:hAnsi="Arial" w:cs="Arial"/>
        </w:rPr>
        <w:t xml:space="preserve"> from September 18.</w:t>
      </w:r>
    </w:p>
    <w:p w14:paraId="2E40DD78" w14:textId="361EFEBD" w:rsidR="00456F94" w:rsidRPr="00F442DD" w:rsidRDefault="00DB2D35" w:rsidP="00293771">
      <w:pPr>
        <w:rPr>
          <w:rFonts w:ascii="Arial" w:hAnsi="Arial" w:cs="Arial"/>
        </w:rPr>
      </w:pPr>
      <w:r w:rsidRPr="00F442DD">
        <w:rPr>
          <w:rFonts w:ascii="Arial" w:hAnsi="Arial" w:cs="Arial"/>
        </w:rPr>
        <w:t>Between 10pm and 5am each day hot food takeaways can only operate a delivery service</w:t>
      </w:r>
      <w:r w:rsidR="004F0135" w:rsidRPr="00F442DD">
        <w:rPr>
          <w:rFonts w:ascii="Arial" w:hAnsi="Arial" w:cs="Arial"/>
        </w:rPr>
        <w:t>.</w:t>
      </w:r>
    </w:p>
    <w:p w14:paraId="733A2E62" w14:textId="27896221" w:rsidR="00D35214" w:rsidRPr="00F442DD" w:rsidRDefault="00D35214" w:rsidP="00D35214">
      <w:pPr>
        <w:rPr>
          <w:rFonts w:ascii="Arial" w:hAnsi="Arial" w:cs="Arial"/>
        </w:rPr>
      </w:pPr>
      <w:bookmarkStart w:id="1" w:name="_Hlk51083972"/>
      <w:r w:rsidRPr="00FE3152">
        <w:rPr>
          <w:rFonts w:ascii="Arial" w:hAnsi="Arial" w:cs="Arial"/>
        </w:rPr>
        <w:t>Travelling funfairs are also prohibited</w:t>
      </w:r>
      <w:r w:rsidR="00521B08" w:rsidRPr="00FE3152">
        <w:rPr>
          <w:rFonts w:ascii="Arial" w:hAnsi="Arial" w:cs="Arial"/>
        </w:rPr>
        <w:t>.</w:t>
      </w:r>
    </w:p>
    <w:bookmarkEnd w:id="1"/>
    <w:p w14:paraId="79ECA8CD" w14:textId="03E682D2" w:rsidR="009C3AC2" w:rsidRPr="00F442DD" w:rsidRDefault="009C3AC2" w:rsidP="002336FC">
      <w:pPr>
        <w:pStyle w:val="ListParagraph"/>
        <w:numPr>
          <w:ilvl w:val="0"/>
          <w:numId w:val="7"/>
        </w:numPr>
        <w:rPr>
          <w:rFonts w:ascii="Arial" w:hAnsi="Arial" w:cs="Arial"/>
          <w:b/>
          <w:bCs/>
        </w:rPr>
      </w:pPr>
      <w:r w:rsidRPr="00F442DD">
        <w:rPr>
          <w:rFonts w:ascii="Arial" w:hAnsi="Arial" w:cs="Arial"/>
          <w:b/>
          <w:bCs/>
        </w:rPr>
        <w:t>Can I still go to a hospitality venue, like a pub or restaurant,</w:t>
      </w:r>
      <w:r w:rsidR="00E2781C" w:rsidRPr="00F442DD">
        <w:rPr>
          <w:rFonts w:ascii="Arial" w:hAnsi="Arial" w:cs="Arial"/>
          <w:b/>
          <w:bCs/>
        </w:rPr>
        <w:t xml:space="preserve"> or meet up outdoors</w:t>
      </w:r>
      <w:r w:rsidR="000C76C8">
        <w:rPr>
          <w:rFonts w:ascii="Arial" w:hAnsi="Arial" w:cs="Arial"/>
          <w:b/>
          <w:bCs/>
        </w:rPr>
        <w:t>, for example in a park or at the beach,</w:t>
      </w:r>
      <w:r w:rsidRPr="00F442DD">
        <w:rPr>
          <w:rFonts w:ascii="Arial" w:hAnsi="Arial" w:cs="Arial"/>
          <w:b/>
          <w:bCs/>
        </w:rPr>
        <w:t xml:space="preserve"> with family and friends there who don’t live with me?</w:t>
      </w:r>
    </w:p>
    <w:p w14:paraId="0714BBE2" w14:textId="2EA41BE9" w:rsidR="009C3AC2" w:rsidRPr="00F442DD" w:rsidRDefault="001730E4" w:rsidP="009C3AC2">
      <w:pPr>
        <w:rPr>
          <w:rFonts w:ascii="Arial" w:hAnsi="Arial" w:cs="Arial"/>
        </w:rPr>
      </w:pPr>
      <w:r>
        <w:rPr>
          <w:rFonts w:ascii="Arial" w:hAnsi="Arial" w:cs="Arial"/>
        </w:rPr>
        <w:t>Y</w:t>
      </w:r>
      <w:r w:rsidR="00075FE3">
        <w:rPr>
          <w:rFonts w:ascii="Arial" w:hAnsi="Arial" w:cs="Arial"/>
        </w:rPr>
        <w:t>ou</w:t>
      </w:r>
      <w:r w:rsidR="008A4C18">
        <w:rPr>
          <w:rFonts w:ascii="Arial" w:hAnsi="Arial" w:cs="Arial"/>
        </w:rPr>
        <w:t xml:space="preserve"> are</w:t>
      </w:r>
      <w:r w:rsidR="00075FE3">
        <w:rPr>
          <w:rFonts w:ascii="Arial" w:hAnsi="Arial" w:cs="Arial"/>
        </w:rPr>
        <w:t xml:space="preserve"> </w:t>
      </w:r>
      <w:r w:rsidR="00200910">
        <w:rPr>
          <w:rFonts w:ascii="Arial" w:hAnsi="Arial" w:cs="Arial"/>
        </w:rPr>
        <w:t>advised to</w:t>
      </w:r>
      <w:r w:rsidR="00075FE3">
        <w:rPr>
          <w:rFonts w:ascii="Arial" w:hAnsi="Arial" w:cs="Arial"/>
        </w:rPr>
        <w:t xml:space="preserve"> only visit these venues with other members of your household (or support bubble).</w:t>
      </w:r>
      <w:r w:rsidR="009C3AC2" w:rsidRPr="00F442DD">
        <w:rPr>
          <w:rFonts w:ascii="Arial" w:hAnsi="Arial" w:cs="Arial"/>
        </w:rPr>
        <w:tab/>
      </w:r>
    </w:p>
    <w:p w14:paraId="614AB96D" w14:textId="2E9A96F0" w:rsidR="00B70CB7" w:rsidRPr="00F442DD" w:rsidRDefault="00B70CB7" w:rsidP="00B70CB7">
      <w:pPr>
        <w:pStyle w:val="ListParagraph"/>
        <w:numPr>
          <w:ilvl w:val="0"/>
          <w:numId w:val="7"/>
        </w:numPr>
        <w:rPr>
          <w:rFonts w:ascii="Arial" w:eastAsia="Times New Roman" w:hAnsi="Arial" w:cs="Arial"/>
          <w:b/>
          <w:bCs/>
        </w:rPr>
      </w:pPr>
      <w:r w:rsidRPr="00F442DD">
        <w:rPr>
          <w:rFonts w:ascii="Arial" w:eastAsia="Times New Roman" w:hAnsi="Arial" w:cs="Arial"/>
          <w:b/>
          <w:bCs/>
        </w:rPr>
        <w:t>Why can I visit the pub but not my relative’s house?</w:t>
      </w:r>
    </w:p>
    <w:p w14:paraId="3D7D1751" w14:textId="44572A7B" w:rsidR="00CD3460" w:rsidRDefault="00CD3460" w:rsidP="009C3AC2">
      <w:pPr>
        <w:rPr>
          <w:rFonts w:ascii="Arial" w:eastAsia="Times New Roman" w:hAnsi="Arial" w:cs="Arial"/>
        </w:rPr>
      </w:pPr>
      <w:r w:rsidRPr="00F442DD">
        <w:rPr>
          <w:rFonts w:ascii="Arial" w:eastAsia="Times New Roman" w:hAnsi="Arial" w:cs="Arial"/>
        </w:rPr>
        <w:t>This is because the hospitality industry has enhanced measures</w:t>
      </w:r>
      <w:r w:rsidR="00F577AE" w:rsidRPr="00F442DD">
        <w:rPr>
          <w:rFonts w:ascii="Arial" w:eastAsia="Times New Roman" w:hAnsi="Arial" w:cs="Arial"/>
        </w:rPr>
        <w:t>,</w:t>
      </w:r>
      <w:r w:rsidRPr="00F442DD">
        <w:rPr>
          <w:rFonts w:ascii="Arial" w:eastAsia="Times New Roman" w:hAnsi="Arial" w:cs="Arial"/>
        </w:rPr>
        <w:t xml:space="preserve"> such as risk assessments and test and trace</w:t>
      </w:r>
      <w:r w:rsidR="00F577AE" w:rsidRPr="00F442DD">
        <w:rPr>
          <w:rFonts w:ascii="Arial" w:eastAsia="Times New Roman" w:hAnsi="Arial" w:cs="Arial"/>
        </w:rPr>
        <w:t>,</w:t>
      </w:r>
      <w:r w:rsidRPr="00F442DD">
        <w:rPr>
          <w:rFonts w:ascii="Arial" w:eastAsia="Times New Roman" w:hAnsi="Arial" w:cs="Arial"/>
        </w:rPr>
        <w:t xml:space="preserve"> which private homes don’t have.</w:t>
      </w:r>
    </w:p>
    <w:p w14:paraId="5F057C83" w14:textId="6FF2912F" w:rsidR="000C76C8" w:rsidRDefault="000C76C8" w:rsidP="000C76C8">
      <w:pPr>
        <w:pStyle w:val="ListParagraph"/>
        <w:numPr>
          <w:ilvl w:val="0"/>
          <w:numId w:val="7"/>
        </w:numPr>
        <w:rPr>
          <w:rFonts w:ascii="Arial" w:hAnsi="Arial" w:cs="Arial"/>
          <w:b/>
          <w:bCs/>
        </w:rPr>
      </w:pPr>
      <w:r w:rsidRPr="000C76C8">
        <w:rPr>
          <w:rFonts w:ascii="Arial" w:hAnsi="Arial" w:cs="Arial"/>
          <w:b/>
          <w:bCs/>
        </w:rPr>
        <w:t>Are there restrictions on weddings</w:t>
      </w:r>
      <w:r w:rsidR="001A42F1">
        <w:rPr>
          <w:rFonts w:ascii="Arial" w:hAnsi="Arial" w:cs="Arial"/>
          <w:b/>
          <w:bCs/>
        </w:rPr>
        <w:t>, civil partnerships</w:t>
      </w:r>
      <w:r w:rsidRPr="000C76C8">
        <w:rPr>
          <w:rFonts w:ascii="Arial" w:hAnsi="Arial" w:cs="Arial"/>
          <w:b/>
          <w:bCs/>
        </w:rPr>
        <w:t xml:space="preserve"> and funerals?</w:t>
      </w:r>
    </w:p>
    <w:p w14:paraId="735CE705" w14:textId="555B01B8" w:rsidR="000C76C8" w:rsidRPr="001A42F1" w:rsidRDefault="000C76C8" w:rsidP="000C76C8">
      <w:pPr>
        <w:rPr>
          <w:rFonts w:ascii="Arial" w:hAnsi="Arial" w:cs="Arial"/>
        </w:rPr>
      </w:pPr>
      <w:r w:rsidRPr="001A42F1">
        <w:rPr>
          <w:rFonts w:ascii="Arial" w:hAnsi="Arial" w:cs="Arial"/>
        </w:rPr>
        <w:t>There are no changes to the national guidance. Weddin</w:t>
      </w:r>
      <w:r w:rsidR="001A42F1" w:rsidRPr="001A42F1">
        <w:rPr>
          <w:rFonts w:ascii="Arial" w:hAnsi="Arial" w:cs="Arial"/>
        </w:rPr>
        <w:t>gs</w:t>
      </w:r>
      <w:r w:rsidR="001A42F1">
        <w:rPr>
          <w:rFonts w:ascii="Arial" w:hAnsi="Arial" w:cs="Arial"/>
        </w:rPr>
        <w:t>, civil partnerships</w:t>
      </w:r>
      <w:r w:rsidR="001A42F1" w:rsidRPr="001A42F1">
        <w:rPr>
          <w:rFonts w:ascii="Arial" w:hAnsi="Arial" w:cs="Arial"/>
        </w:rPr>
        <w:t xml:space="preserve"> and funerals of up to 30 can still take place.</w:t>
      </w:r>
      <w:r w:rsidR="001A42F1">
        <w:rPr>
          <w:rFonts w:ascii="Arial" w:hAnsi="Arial" w:cs="Arial"/>
        </w:rPr>
        <w:t xml:space="preserve"> The full national guidance on weddings and civil partnerships is </w:t>
      </w:r>
      <w:hyperlink r:id="rId8" w:history="1">
        <w:r w:rsidR="001A42F1" w:rsidRPr="001A42F1">
          <w:rPr>
            <w:rStyle w:val="Hyperlink"/>
            <w:rFonts w:ascii="Arial" w:hAnsi="Arial" w:cs="Arial"/>
          </w:rPr>
          <w:t>here</w:t>
        </w:r>
      </w:hyperlink>
      <w:r w:rsidR="001A42F1">
        <w:rPr>
          <w:rFonts w:ascii="Arial" w:hAnsi="Arial" w:cs="Arial"/>
        </w:rPr>
        <w:t xml:space="preserve"> and on funerals </w:t>
      </w:r>
      <w:hyperlink r:id="rId9" w:history="1">
        <w:r w:rsidR="001A42F1" w:rsidRPr="001A42F1">
          <w:rPr>
            <w:rStyle w:val="Hyperlink"/>
            <w:rFonts w:ascii="Arial" w:hAnsi="Arial" w:cs="Arial"/>
          </w:rPr>
          <w:t>here</w:t>
        </w:r>
      </w:hyperlink>
      <w:r w:rsidR="001A42F1">
        <w:rPr>
          <w:rFonts w:ascii="Arial" w:hAnsi="Arial" w:cs="Arial"/>
        </w:rPr>
        <w:t>.</w:t>
      </w:r>
      <w:bookmarkStart w:id="2" w:name="_GoBack"/>
      <w:bookmarkEnd w:id="2"/>
    </w:p>
    <w:p w14:paraId="3A4DCED1" w14:textId="77777777" w:rsidR="000C76C8" w:rsidRPr="000C76C8" w:rsidRDefault="000C76C8" w:rsidP="000C76C8">
      <w:pPr>
        <w:pStyle w:val="ListParagraph"/>
        <w:ind w:left="360"/>
        <w:rPr>
          <w:rFonts w:ascii="Arial" w:hAnsi="Arial" w:cs="Arial"/>
        </w:rPr>
      </w:pPr>
    </w:p>
    <w:p w14:paraId="54451D93" w14:textId="65146077" w:rsidR="004704C7" w:rsidRPr="00F442DD" w:rsidRDefault="004704C7" w:rsidP="002336FC">
      <w:pPr>
        <w:pStyle w:val="ListParagraph"/>
        <w:numPr>
          <w:ilvl w:val="0"/>
          <w:numId w:val="7"/>
        </w:numPr>
        <w:rPr>
          <w:rFonts w:ascii="Arial" w:hAnsi="Arial" w:cs="Arial"/>
          <w:b/>
          <w:bCs/>
        </w:rPr>
      </w:pPr>
      <w:r w:rsidRPr="00F442DD">
        <w:rPr>
          <w:rFonts w:ascii="Arial" w:hAnsi="Arial" w:cs="Arial"/>
          <w:b/>
          <w:bCs/>
        </w:rPr>
        <w:t xml:space="preserve">What are the changes to </w:t>
      </w:r>
      <w:r w:rsidR="00061F2D" w:rsidRPr="00F442DD">
        <w:rPr>
          <w:rFonts w:ascii="Arial" w:hAnsi="Arial" w:cs="Arial"/>
          <w:b/>
          <w:bCs/>
        </w:rPr>
        <w:t>playing</w:t>
      </w:r>
      <w:r w:rsidRPr="00F442DD">
        <w:rPr>
          <w:rFonts w:ascii="Arial" w:hAnsi="Arial" w:cs="Arial"/>
          <w:b/>
          <w:bCs/>
        </w:rPr>
        <w:t xml:space="preserve"> sports?</w:t>
      </w:r>
    </w:p>
    <w:p w14:paraId="7A3A5BD3" w14:textId="76BD9F94" w:rsidR="00061F2D" w:rsidRPr="00F442DD" w:rsidRDefault="00061F2D">
      <w:pPr>
        <w:rPr>
          <w:rFonts w:ascii="Arial" w:hAnsi="Arial" w:cs="Arial"/>
        </w:rPr>
      </w:pPr>
      <w:r w:rsidRPr="00F442DD">
        <w:rPr>
          <w:rFonts w:ascii="Arial" w:hAnsi="Arial" w:cs="Arial"/>
        </w:rPr>
        <w:t>Unless formally organised by a sports club or similar organisation,</w:t>
      </w:r>
      <w:r w:rsidR="004F0135" w:rsidRPr="00F442DD">
        <w:rPr>
          <w:rFonts w:ascii="Arial" w:hAnsi="Arial" w:cs="Arial"/>
        </w:rPr>
        <w:t xml:space="preserve"> with guidance issued by a sports governing body,</w:t>
      </w:r>
      <w:r w:rsidRPr="00F442DD">
        <w:rPr>
          <w:rFonts w:ascii="Arial" w:hAnsi="Arial" w:cs="Arial"/>
        </w:rPr>
        <w:t xml:space="preserve"> </w:t>
      </w:r>
      <w:r w:rsidR="004A2D8D">
        <w:rPr>
          <w:rFonts w:ascii="Arial" w:hAnsi="Arial" w:cs="Arial"/>
        </w:rPr>
        <w:t xml:space="preserve">team </w:t>
      </w:r>
      <w:r w:rsidRPr="00F442DD">
        <w:rPr>
          <w:rFonts w:ascii="Arial" w:hAnsi="Arial" w:cs="Arial"/>
        </w:rPr>
        <w:t xml:space="preserve">sports should not take place </w:t>
      </w:r>
      <w:r w:rsidR="004A2D8D">
        <w:rPr>
          <w:rFonts w:ascii="Arial" w:hAnsi="Arial" w:cs="Arial"/>
        </w:rPr>
        <w:t xml:space="preserve">at an indoor or outdoor venue </w:t>
      </w:r>
      <w:r w:rsidRPr="00F442DD">
        <w:rPr>
          <w:rFonts w:ascii="Arial" w:hAnsi="Arial" w:cs="Arial"/>
        </w:rPr>
        <w:t xml:space="preserve">with people who you don’t live </w:t>
      </w:r>
      <w:r w:rsidR="004A2D8D">
        <w:rPr>
          <w:rFonts w:ascii="Arial" w:hAnsi="Arial" w:cs="Arial"/>
        </w:rPr>
        <w:t>with.</w:t>
      </w:r>
      <w:r w:rsidRPr="00F442DD">
        <w:rPr>
          <w:rFonts w:ascii="Arial" w:hAnsi="Arial" w:cs="Arial"/>
        </w:rPr>
        <w:t xml:space="preserve"> </w:t>
      </w:r>
    </w:p>
    <w:p w14:paraId="3B2B43CD" w14:textId="68CF8B3D" w:rsidR="00D35214" w:rsidRPr="00F442DD" w:rsidRDefault="00757A45" w:rsidP="00D35214">
      <w:pPr>
        <w:rPr>
          <w:rFonts w:ascii="Arial" w:hAnsi="Arial" w:cs="Arial"/>
        </w:rPr>
      </w:pPr>
      <w:r>
        <w:rPr>
          <w:rFonts w:ascii="Arial" w:hAnsi="Arial" w:cs="Arial"/>
        </w:rPr>
        <w:t>You should not s</w:t>
      </w:r>
      <w:r w:rsidR="00D35214" w:rsidRPr="00F442DD">
        <w:rPr>
          <w:rFonts w:ascii="Arial" w:hAnsi="Arial" w:cs="Arial"/>
        </w:rPr>
        <w:t>pectat</w:t>
      </w:r>
      <w:r>
        <w:rPr>
          <w:rFonts w:ascii="Arial" w:hAnsi="Arial" w:cs="Arial"/>
        </w:rPr>
        <w:t xml:space="preserve">e at any sports events, including </w:t>
      </w:r>
      <w:r w:rsidR="00D35214" w:rsidRPr="00F442DD">
        <w:rPr>
          <w:rFonts w:ascii="Arial" w:hAnsi="Arial" w:cs="Arial"/>
        </w:rPr>
        <w:t>at professional and semi-professional sports events</w:t>
      </w:r>
      <w:r>
        <w:rPr>
          <w:rFonts w:ascii="Arial" w:hAnsi="Arial" w:cs="Arial"/>
        </w:rPr>
        <w:t>.</w:t>
      </w:r>
    </w:p>
    <w:p w14:paraId="7BD3139B" w14:textId="5FAEDBBF" w:rsidR="00061F2D" w:rsidRPr="00F442DD" w:rsidRDefault="00061F2D" w:rsidP="002336FC">
      <w:pPr>
        <w:pStyle w:val="ListParagraph"/>
        <w:numPr>
          <w:ilvl w:val="0"/>
          <w:numId w:val="7"/>
        </w:numPr>
        <w:rPr>
          <w:rFonts w:ascii="Arial" w:hAnsi="Arial" w:cs="Arial"/>
          <w:b/>
          <w:bCs/>
        </w:rPr>
      </w:pPr>
      <w:r w:rsidRPr="00F442DD">
        <w:rPr>
          <w:rFonts w:ascii="Arial" w:hAnsi="Arial" w:cs="Arial"/>
          <w:b/>
          <w:bCs/>
        </w:rPr>
        <w:t xml:space="preserve">Can I travel to play sport outside of the areas with restrictions? </w:t>
      </w:r>
    </w:p>
    <w:p w14:paraId="24EC677B" w14:textId="1E17F55C" w:rsidR="00061F2D" w:rsidRPr="00F442DD" w:rsidRDefault="00061F2D">
      <w:pPr>
        <w:rPr>
          <w:rFonts w:ascii="Arial" w:hAnsi="Arial" w:cs="Arial"/>
        </w:rPr>
      </w:pPr>
      <w:r w:rsidRPr="00F442DD">
        <w:rPr>
          <w:rFonts w:ascii="Arial" w:hAnsi="Arial" w:cs="Arial"/>
        </w:rPr>
        <w:t>Yes. Please wear a face covering if using public transport</w:t>
      </w:r>
      <w:r w:rsidR="00CD3460" w:rsidRPr="00F442DD">
        <w:rPr>
          <w:rFonts w:ascii="Arial" w:hAnsi="Arial" w:cs="Arial"/>
        </w:rPr>
        <w:t xml:space="preserve"> unless exempt</w:t>
      </w:r>
      <w:r w:rsidRPr="00F442DD">
        <w:rPr>
          <w:rFonts w:ascii="Arial" w:hAnsi="Arial" w:cs="Arial"/>
        </w:rPr>
        <w:t>.</w:t>
      </w:r>
    </w:p>
    <w:p w14:paraId="7653BAB3" w14:textId="1F3271F0" w:rsidR="00302A95" w:rsidRDefault="00302A95" w:rsidP="002336FC">
      <w:pPr>
        <w:pStyle w:val="ListParagraph"/>
        <w:numPr>
          <w:ilvl w:val="0"/>
          <w:numId w:val="7"/>
        </w:numPr>
        <w:rPr>
          <w:rFonts w:ascii="Arial" w:hAnsi="Arial" w:cs="Arial"/>
          <w:b/>
          <w:bCs/>
        </w:rPr>
      </w:pPr>
      <w:r>
        <w:rPr>
          <w:rFonts w:ascii="Arial" w:hAnsi="Arial" w:cs="Arial"/>
          <w:b/>
          <w:bCs/>
        </w:rPr>
        <w:t>Can I go to the gym</w:t>
      </w:r>
      <w:r w:rsidR="00A83EB9">
        <w:rPr>
          <w:rFonts w:ascii="Arial" w:hAnsi="Arial" w:cs="Arial"/>
          <w:b/>
          <w:bCs/>
        </w:rPr>
        <w:t>, gym class</w:t>
      </w:r>
      <w:r w:rsidR="00C61664">
        <w:rPr>
          <w:rFonts w:ascii="Arial" w:hAnsi="Arial" w:cs="Arial"/>
          <w:b/>
          <w:bCs/>
        </w:rPr>
        <w:t>, leisure centre</w:t>
      </w:r>
      <w:r>
        <w:rPr>
          <w:rFonts w:ascii="Arial" w:hAnsi="Arial" w:cs="Arial"/>
          <w:b/>
          <w:bCs/>
        </w:rPr>
        <w:t xml:space="preserve"> or a swimming pool?</w:t>
      </w:r>
    </w:p>
    <w:p w14:paraId="50F864B7" w14:textId="03B48D42" w:rsidR="00302A95" w:rsidRPr="00A83EB9" w:rsidRDefault="00302A95" w:rsidP="00A83EB9">
      <w:pPr>
        <w:rPr>
          <w:rFonts w:ascii="Arial" w:hAnsi="Arial" w:cs="Arial"/>
        </w:rPr>
      </w:pPr>
      <w:r w:rsidRPr="00A83EB9">
        <w:rPr>
          <w:rFonts w:ascii="Arial" w:hAnsi="Arial" w:cs="Arial"/>
        </w:rPr>
        <w:t xml:space="preserve">Yes, </w:t>
      </w:r>
      <w:proofErr w:type="gramStart"/>
      <w:r w:rsidR="00A83EB9" w:rsidRPr="00A83EB9">
        <w:rPr>
          <w:rFonts w:ascii="Arial" w:hAnsi="Arial" w:cs="Arial"/>
        </w:rPr>
        <w:t>as long as</w:t>
      </w:r>
      <w:proofErr w:type="gramEnd"/>
      <w:r w:rsidR="00A83EB9" w:rsidRPr="00A83EB9">
        <w:rPr>
          <w:rFonts w:ascii="Arial" w:hAnsi="Arial" w:cs="Arial"/>
        </w:rPr>
        <w:t xml:space="preserve"> t</w:t>
      </w:r>
      <w:r w:rsidRPr="00A83EB9">
        <w:rPr>
          <w:rFonts w:ascii="Arial" w:hAnsi="Arial" w:cs="Arial"/>
        </w:rPr>
        <w:t xml:space="preserve">hese venues have </w:t>
      </w:r>
      <w:r w:rsidR="00A83EB9" w:rsidRPr="00A83EB9">
        <w:rPr>
          <w:rFonts w:ascii="Arial" w:hAnsi="Arial" w:cs="Arial"/>
        </w:rPr>
        <w:t xml:space="preserve">the required </w:t>
      </w:r>
      <w:proofErr w:type="spellStart"/>
      <w:r w:rsidRPr="00A83EB9">
        <w:rPr>
          <w:rFonts w:ascii="Arial" w:hAnsi="Arial" w:cs="Arial"/>
        </w:rPr>
        <w:t>Covid</w:t>
      </w:r>
      <w:proofErr w:type="spellEnd"/>
      <w:r w:rsidRPr="00A83EB9">
        <w:rPr>
          <w:rFonts w:ascii="Arial" w:hAnsi="Arial" w:cs="Arial"/>
        </w:rPr>
        <w:t xml:space="preserve">-secure risk assessments and guidelines in place. </w:t>
      </w:r>
    </w:p>
    <w:p w14:paraId="7914ABD2" w14:textId="77777777" w:rsidR="00302A95" w:rsidRPr="00302A95" w:rsidRDefault="00302A95" w:rsidP="00302A95">
      <w:pPr>
        <w:pStyle w:val="ListParagraph"/>
        <w:ind w:left="360"/>
        <w:rPr>
          <w:rFonts w:ascii="Arial" w:hAnsi="Arial" w:cs="Arial"/>
          <w:color w:val="FF0000"/>
        </w:rPr>
      </w:pPr>
    </w:p>
    <w:p w14:paraId="428AE494" w14:textId="138F2A3A" w:rsidR="00D47B19" w:rsidRPr="00F442DD" w:rsidRDefault="00D47B19" w:rsidP="002336FC">
      <w:pPr>
        <w:pStyle w:val="ListParagraph"/>
        <w:numPr>
          <w:ilvl w:val="0"/>
          <w:numId w:val="7"/>
        </w:numPr>
        <w:rPr>
          <w:rFonts w:ascii="Arial" w:hAnsi="Arial" w:cs="Arial"/>
          <w:b/>
          <w:bCs/>
        </w:rPr>
      </w:pPr>
      <w:r w:rsidRPr="00F442DD">
        <w:rPr>
          <w:rFonts w:ascii="Arial" w:hAnsi="Arial" w:cs="Arial"/>
          <w:b/>
          <w:bCs/>
        </w:rPr>
        <w:t>Can I have someone in my house (or go into someone’s house) to do repairs or other work?</w:t>
      </w:r>
    </w:p>
    <w:p w14:paraId="29C06841" w14:textId="2CF80107" w:rsidR="000039C4" w:rsidRPr="00F442DD" w:rsidRDefault="00F442DD">
      <w:pPr>
        <w:rPr>
          <w:rFonts w:ascii="Arial" w:hAnsi="Arial" w:cs="Arial"/>
        </w:rPr>
      </w:pPr>
      <w:r w:rsidRPr="00F442DD">
        <w:rPr>
          <w:rFonts w:ascii="Arial" w:hAnsi="Arial" w:cs="Arial"/>
          <w:color w:val="000000"/>
          <w:shd w:val="clear" w:color="auto" w:fill="FFFFFF"/>
        </w:rPr>
        <w:t xml:space="preserve">Official/registered tradespeople </w:t>
      </w:r>
      <w:r w:rsidR="000039C4" w:rsidRPr="00F442DD">
        <w:rPr>
          <w:rFonts w:ascii="Arial" w:hAnsi="Arial" w:cs="Arial"/>
          <w:color w:val="000000"/>
          <w:shd w:val="clear" w:color="auto" w:fill="FFFFFF"/>
        </w:rPr>
        <w:t xml:space="preserve">can go to other people’s homes for work purposes as long as you follow national guidance on how to work safely there. </w:t>
      </w:r>
    </w:p>
    <w:p w14:paraId="3AF4D358" w14:textId="22D211B9" w:rsidR="008A38F8" w:rsidRPr="00F442DD" w:rsidRDefault="008A38F8" w:rsidP="002336FC">
      <w:pPr>
        <w:pStyle w:val="ListParagraph"/>
        <w:numPr>
          <w:ilvl w:val="0"/>
          <w:numId w:val="7"/>
        </w:numPr>
        <w:rPr>
          <w:rFonts w:ascii="Arial" w:hAnsi="Arial" w:cs="Arial"/>
          <w:b/>
          <w:bCs/>
        </w:rPr>
      </w:pPr>
      <w:r w:rsidRPr="00F442DD">
        <w:rPr>
          <w:rFonts w:ascii="Arial" w:hAnsi="Arial" w:cs="Arial"/>
          <w:b/>
          <w:bCs/>
        </w:rPr>
        <w:t>Can I still go on holiday?</w:t>
      </w:r>
    </w:p>
    <w:p w14:paraId="19A7A126" w14:textId="3D48942F" w:rsidR="008A38F8" w:rsidRPr="00F442DD" w:rsidRDefault="008A38F8">
      <w:pPr>
        <w:rPr>
          <w:rFonts w:ascii="Arial" w:hAnsi="Arial" w:cs="Arial"/>
        </w:rPr>
      </w:pPr>
      <w:r w:rsidRPr="00F442DD">
        <w:rPr>
          <w:rFonts w:ascii="Arial" w:hAnsi="Arial" w:cs="Arial"/>
        </w:rPr>
        <w:lastRenderedPageBreak/>
        <w:t xml:space="preserve">You can still go on holiday </w:t>
      </w:r>
      <w:r w:rsidR="00061F2D" w:rsidRPr="00F442DD">
        <w:rPr>
          <w:rFonts w:ascii="Arial" w:hAnsi="Arial" w:cs="Arial"/>
        </w:rPr>
        <w:t>within the UK or abroad</w:t>
      </w:r>
      <w:r w:rsidRPr="00F442DD">
        <w:rPr>
          <w:rFonts w:ascii="Arial" w:hAnsi="Arial" w:cs="Arial"/>
        </w:rPr>
        <w:t xml:space="preserve">, but </w:t>
      </w:r>
      <w:r w:rsidRPr="008A4C18">
        <w:rPr>
          <w:rFonts w:ascii="Arial" w:hAnsi="Arial" w:cs="Arial"/>
        </w:rPr>
        <w:t>you should only do this with people</w:t>
      </w:r>
      <w:r w:rsidRPr="00F442DD">
        <w:rPr>
          <w:rFonts w:ascii="Arial" w:hAnsi="Arial" w:cs="Arial"/>
        </w:rPr>
        <w:t xml:space="preserve"> you live with (or have formed a support bubble with).</w:t>
      </w:r>
      <w:r w:rsidR="00061F2D" w:rsidRPr="00F442DD">
        <w:rPr>
          <w:rFonts w:ascii="Arial" w:hAnsi="Arial" w:cs="Arial"/>
        </w:rPr>
        <w:t xml:space="preserve"> You need to follow any rules in the area you visit and </w:t>
      </w:r>
      <w:r w:rsidR="00F5552C" w:rsidRPr="00F442DD">
        <w:rPr>
          <w:rFonts w:ascii="Arial" w:hAnsi="Arial" w:cs="Arial"/>
        </w:rPr>
        <w:t xml:space="preserve">be aware </w:t>
      </w:r>
      <w:r w:rsidR="00061F2D" w:rsidRPr="00F442DD">
        <w:rPr>
          <w:rFonts w:ascii="Arial" w:hAnsi="Arial" w:cs="Arial"/>
        </w:rPr>
        <w:t>of the self-isolation rules when travelling to and from certain countries.</w:t>
      </w:r>
    </w:p>
    <w:p w14:paraId="2469A219" w14:textId="0C33E478" w:rsidR="000461B2" w:rsidRPr="00A83EB9" w:rsidRDefault="008B6DA0">
      <w:pPr>
        <w:rPr>
          <w:rFonts w:ascii="Arial" w:hAnsi="Arial" w:cs="Arial"/>
        </w:rPr>
      </w:pPr>
      <w:r w:rsidRPr="00A83EB9">
        <w:rPr>
          <w:rFonts w:ascii="Arial" w:hAnsi="Arial" w:cs="Arial"/>
        </w:rPr>
        <w:t xml:space="preserve">People can visit the region on holiday but must comply with the </w:t>
      </w:r>
      <w:r w:rsidR="00A83EB9" w:rsidRPr="00A83EB9">
        <w:rPr>
          <w:rFonts w:ascii="Arial" w:hAnsi="Arial" w:cs="Arial"/>
        </w:rPr>
        <w:t>local restrictions.</w:t>
      </w:r>
    </w:p>
    <w:p w14:paraId="09D56EF3" w14:textId="600C6553" w:rsidR="008344B7" w:rsidRPr="00F442DD" w:rsidRDefault="008344B7" w:rsidP="008344B7">
      <w:pPr>
        <w:pStyle w:val="ListParagraph"/>
        <w:numPr>
          <w:ilvl w:val="0"/>
          <w:numId w:val="7"/>
        </w:numPr>
        <w:rPr>
          <w:rFonts w:ascii="Arial" w:hAnsi="Arial" w:cs="Arial"/>
          <w:b/>
          <w:bCs/>
        </w:rPr>
      </w:pPr>
      <w:r w:rsidRPr="00F442DD">
        <w:rPr>
          <w:rFonts w:ascii="Arial" w:hAnsi="Arial" w:cs="Arial"/>
          <w:b/>
          <w:bCs/>
        </w:rPr>
        <w:t>What about public transport and car sharing?</w:t>
      </w:r>
    </w:p>
    <w:p w14:paraId="0E016F77" w14:textId="5D166CCA" w:rsidR="008A4C18" w:rsidRPr="008A4C18" w:rsidRDefault="008A4C18" w:rsidP="008A4C18">
      <w:pPr>
        <w:rPr>
          <w:rFonts w:ascii="Arial" w:hAnsi="Arial" w:cs="Arial"/>
        </w:rPr>
      </w:pPr>
      <w:r w:rsidRPr="008A4C18">
        <w:rPr>
          <w:rFonts w:ascii="Arial" w:hAnsi="Arial" w:cs="Arial"/>
        </w:rPr>
        <w:t>Residents are advised to only use public transport for essential purposes, such as travelling to school or work.</w:t>
      </w:r>
    </w:p>
    <w:p w14:paraId="459700C6" w14:textId="124884C5" w:rsidR="008344B7" w:rsidRPr="00F442DD" w:rsidRDefault="00757A45" w:rsidP="00870C2E">
      <w:pPr>
        <w:rPr>
          <w:rFonts w:ascii="Arial" w:hAnsi="Arial" w:cs="Arial"/>
        </w:rPr>
      </w:pPr>
      <w:r>
        <w:rPr>
          <w:rFonts w:ascii="Arial" w:hAnsi="Arial" w:cs="Arial"/>
        </w:rPr>
        <w:t>F</w:t>
      </w:r>
      <w:r w:rsidR="008344B7" w:rsidRPr="00F442DD">
        <w:rPr>
          <w:rFonts w:ascii="Arial" w:hAnsi="Arial" w:cs="Arial"/>
        </w:rPr>
        <w:t xml:space="preserve">ace coverings must be worn unless exempt. </w:t>
      </w:r>
    </w:p>
    <w:p w14:paraId="01658C36" w14:textId="0B4F1155" w:rsidR="008344B7" w:rsidRDefault="008344B7" w:rsidP="00200910">
      <w:pPr>
        <w:rPr>
          <w:rFonts w:ascii="Arial" w:hAnsi="Arial" w:cs="Arial"/>
        </w:rPr>
      </w:pPr>
      <w:r w:rsidRPr="008A4C18">
        <w:rPr>
          <w:rFonts w:ascii="Arial" w:hAnsi="Arial" w:cs="Arial"/>
        </w:rPr>
        <w:t xml:space="preserve">You </w:t>
      </w:r>
      <w:r w:rsidR="00075FE3" w:rsidRPr="008A4C18">
        <w:rPr>
          <w:rFonts w:ascii="Arial" w:hAnsi="Arial" w:cs="Arial"/>
        </w:rPr>
        <w:t xml:space="preserve">are advised </w:t>
      </w:r>
      <w:r w:rsidRPr="008A4C18">
        <w:rPr>
          <w:rFonts w:ascii="Arial" w:hAnsi="Arial" w:cs="Arial"/>
        </w:rPr>
        <w:t>not</w:t>
      </w:r>
      <w:r w:rsidRPr="00F442DD">
        <w:rPr>
          <w:rFonts w:ascii="Arial" w:hAnsi="Arial" w:cs="Arial"/>
        </w:rPr>
        <w:t xml:space="preserve"> to share a car with those outside your household or support bubble</w:t>
      </w:r>
      <w:r w:rsidR="00075FE3">
        <w:rPr>
          <w:rFonts w:ascii="Arial" w:hAnsi="Arial" w:cs="Arial"/>
        </w:rPr>
        <w:t>, and to use public transport for essential journeys instead</w:t>
      </w:r>
      <w:r w:rsidRPr="00F442DD">
        <w:rPr>
          <w:rFonts w:ascii="Arial" w:hAnsi="Arial" w:cs="Arial"/>
        </w:rPr>
        <w:t xml:space="preserve">. </w:t>
      </w:r>
    </w:p>
    <w:p w14:paraId="7358B1CF" w14:textId="2CAA3A6D" w:rsidR="0032714E" w:rsidRDefault="0032714E" w:rsidP="00200910">
      <w:pPr>
        <w:rPr>
          <w:rFonts w:ascii="Arial" w:hAnsi="Arial" w:cs="Arial"/>
        </w:rPr>
      </w:pPr>
    </w:p>
    <w:p w14:paraId="1990348D" w14:textId="77777777" w:rsidR="0032714E" w:rsidRPr="00F442DD" w:rsidRDefault="0032714E" w:rsidP="00200910">
      <w:pPr>
        <w:rPr>
          <w:rFonts w:ascii="Arial" w:hAnsi="Arial" w:cs="Arial"/>
        </w:rPr>
      </w:pPr>
    </w:p>
    <w:p w14:paraId="7CADB39A" w14:textId="77777777" w:rsidR="008344B7" w:rsidRPr="00F442DD" w:rsidRDefault="008344B7" w:rsidP="008344B7">
      <w:pPr>
        <w:pStyle w:val="ListParagraph"/>
        <w:ind w:left="360"/>
        <w:rPr>
          <w:rFonts w:ascii="Arial" w:hAnsi="Arial" w:cs="Arial"/>
        </w:rPr>
      </w:pPr>
    </w:p>
    <w:p w14:paraId="292B3F9A" w14:textId="779F23AA" w:rsidR="000A1DCC" w:rsidRPr="00F442DD" w:rsidRDefault="00870C2E" w:rsidP="008344B7">
      <w:pPr>
        <w:pStyle w:val="ListParagraph"/>
        <w:numPr>
          <w:ilvl w:val="0"/>
          <w:numId w:val="7"/>
        </w:numPr>
        <w:rPr>
          <w:rFonts w:ascii="Arial" w:hAnsi="Arial" w:cs="Arial"/>
          <w:b/>
          <w:bCs/>
        </w:rPr>
      </w:pPr>
      <w:proofErr w:type="gramStart"/>
      <w:r w:rsidRPr="00F442DD">
        <w:rPr>
          <w:rFonts w:ascii="Arial" w:hAnsi="Arial" w:cs="Arial"/>
          <w:b/>
          <w:bCs/>
        </w:rPr>
        <w:t>Are</w:t>
      </w:r>
      <w:proofErr w:type="gramEnd"/>
      <w:r w:rsidRPr="00F442DD">
        <w:rPr>
          <w:rFonts w:ascii="Arial" w:hAnsi="Arial" w:cs="Arial"/>
          <w:b/>
          <w:bCs/>
        </w:rPr>
        <w:t xml:space="preserve"> the airport, train stations and ports</w:t>
      </w:r>
      <w:r w:rsidR="000A1DCC" w:rsidRPr="00F442DD">
        <w:rPr>
          <w:rFonts w:ascii="Arial" w:hAnsi="Arial" w:cs="Arial"/>
          <w:b/>
          <w:bCs/>
        </w:rPr>
        <w:t xml:space="preserve"> still open?</w:t>
      </w:r>
    </w:p>
    <w:p w14:paraId="6DF2BBDD" w14:textId="77777777" w:rsidR="00026061" w:rsidRPr="00F442DD" w:rsidRDefault="00026061" w:rsidP="00026061">
      <w:pPr>
        <w:pStyle w:val="ListParagraph"/>
        <w:ind w:left="360"/>
        <w:rPr>
          <w:rFonts w:ascii="Arial" w:hAnsi="Arial" w:cs="Arial"/>
          <w:b/>
          <w:bCs/>
        </w:rPr>
      </w:pPr>
    </w:p>
    <w:p w14:paraId="7B33B67B" w14:textId="141E0E04" w:rsidR="000A1DCC" w:rsidRPr="00F442DD" w:rsidRDefault="000A1DCC" w:rsidP="00870C2E">
      <w:pPr>
        <w:rPr>
          <w:rFonts w:ascii="Arial" w:hAnsi="Arial" w:cs="Arial"/>
        </w:rPr>
      </w:pPr>
      <w:r w:rsidRPr="00F442DD">
        <w:rPr>
          <w:rFonts w:ascii="Arial" w:hAnsi="Arial" w:cs="Arial"/>
        </w:rPr>
        <w:t>Newcastle Airport, train station</w:t>
      </w:r>
      <w:r w:rsidR="00026061" w:rsidRPr="00F442DD">
        <w:rPr>
          <w:rFonts w:ascii="Arial" w:hAnsi="Arial" w:cs="Arial"/>
        </w:rPr>
        <w:t>s</w:t>
      </w:r>
      <w:r w:rsidRPr="00F442DD">
        <w:rPr>
          <w:rFonts w:ascii="Arial" w:hAnsi="Arial" w:cs="Arial"/>
        </w:rPr>
        <w:t xml:space="preserve"> and ports remain open and members of the public are permitted to travel to and from these locations.</w:t>
      </w:r>
    </w:p>
    <w:p w14:paraId="0E1FFA9C" w14:textId="11A8C006" w:rsidR="000A1DCC" w:rsidRPr="00F442DD" w:rsidRDefault="000A1DCC" w:rsidP="000A1DCC">
      <w:pPr>
        <w:pStyle w:val="ListParagraph"/>
        <w:ind w:left="360"/>
        <w:rPr>
          <w:rFonts w:ascii="Arial" w:hAnsi="Arial" w:cs="Arial"/>
          <w:b/>
          <w:bCs/>
        </w:rPr>
      </w:pPr>
    </w:p>
    <w:p w14:paraId="3500E3A4" w14:textId="01195825" w:rsidR="000C76C8" w:rsidRPr="000C76C8" w:rsidRDefault="00061F2D" w:rsidP="000C76C8">
      <w:pPr>
        <w:pStyle w:val="ListParagraph"/>
        <w:numPr>
          <w:ilvl w:val="0"/>
          <w:numId w:val="7"/>
        </w:numPr>
        <w:rPr>
          <w:rFonts w:ascii="Arial" w:hAnsi="Arial" w:cs="Arial"/>
          <w:b/>
          <w:bCs/>
        </w:rPr>
      </w:pPr>
      <w:r w:rsidRPr="00F442DD">
        <w:rPr>
          <w:rFonts w:ascii="Arial" w:hAnsi="Arial" w:cs="Arial"/>
          <w:b/>
          <w:bCs/>
        </w:rPr>
        <w:t>Can I move home?</w:t>
      </w:r>
    </w:p>
    <w:p w14:paraId="66917AD8" w14:textId="702E0060" w:rsidR="00061F2D" w:rsidRPr="00F442DD" w:rsidRDefault="00061F2D">
      <w:pPr>
        <w:rPr>
          <w:rFonts w:ascii="Arial" w:hAnsi="Arial" w:cs="Arial"/>
        </w:rPr>
      </w:pPr>
      <w:r w:rsidRPr="00F442DD">
        <w:rPr>
          <w:rFonts w:ascii="Arial" w:hAnsi="Arial" w:cs="Arial"/>
        </w:rPr>
        <w:t>Yes</w:t>
      </w:r>
    </w:p>
    <w:p w14:paraId="24777EA6" w14:textId="6BD0EDDE" w:rsidR="00334980" w:rsidRPr="00F442DD" w:rsidRDefault="00334980" w:rsidP="002336FC">
      <w:pPr>
        <w:pStyle w:val="ListParagraph"/>
        <w:numPr>
          <w:ilvl w:val="0"/>
          <w:numId w:val="7"/>
        </w:numPr>
        <w:rPr>
          <w:rFonts w:ascii="Arial" w:hAnsi="Arial" w:cs="Arial"/>
          <w:b/>
          <w:bCs/>
        </w:rPr>
      </w:pPr>
      <w:r w:rsidRPr="00F442DD">
        <w:rPr>
          <w:rFonts w:ascii="Arial" w:hAnsi="Arial" w:cs="Arial"/>
          <w:b/>
          <w:bCs/>
        </w:rPr>
        <w:t>What support is available for medically vulnerable residents?</w:t>
      </w:r>
    </w:p>
    <w:p w14:paraId="5A8289E7" w14:textId="39579BEB" w:rsidR="007A7016" w:rsidRPr="007A7016" w:rsidRDefault="007A7016" w:rsidP="007A7016">
      <w:pPr>
        <w:spacing w:after="200" w:line="276" w:lineRule="auto"/>
        <w:rPr>
          <w:rFonts w:ascii="Arial" w:hAnsi="Arial" w:cs="Arial"/>
          <w:b/>
          <w:bCs/>
        </w:rPr>
      </w:pPr>
      <w:r w:rsidRPr="007A7016">
        <w:rPr>
          <w:rFonts w:ascii="Arial" w:hAnsi="Arial" w:cs="Arial"/>
        </w:rPr>
        <w:t xml:space="preserve">Our support hub continues to be available for our vulnerable residents, who cannot call on others for support, and can be contacted on 0345 2000 101 or via </w:t>
      </w:r>
      <w:hyperlink r:id="rId10" w:history="1">
        <w:r w:rsidRPr="007A7016">
          <w:rPr>
            <w:rStyle w:val="Hyperlink"/>
            <w:rFonts w:ascii="Arial" w:hAnsi="Arial" w:cs="Arial"/>
          </w:rPr>
          <w:t>contact.us@northtyneside.gov.uk</w:t>
        </w:r>
      </w:hyperlink>
      <w:r w:rsidRPr="007A7016">
        <w:rPr>
          <w:rFonts w:ascii="Arial" w:hAnsi="Arial" w:cs="Arial"/>
        </w:rPr>
        <w:t xml:space="preserve">. </w:t>
      </w:r>
    </w:p>
    <w:p w14:paraId="40F75976" w14:textId="0B5BC433" w:rsidR="00CA040A" w:rsidRPr="00F442DD" w:rsidRDefault="00CA040A" w:rsidP="002336FC">
      <w:pPr>
        <w:pStyle w:val="ListParagraph"/>
        <w:numPr>
          <w:ilvl w:val="0"/>
          <w:numId w:val="7"/>
        </w:numPr>
        <w:rPr>
          <w:rFonts w:ascii="Arial" w:hAnsi="Arial" w:cs="Arial"/>
          <w:b/>
          <w:bCs/>
        </w:rPr>
      </w:pPr>
      <w:r w:rsidRPr="00F442DD">
        <w:rPr>
          <w:rFonts w:ascii="Arial" w:hAnsi="Arial" w:cs="Arial"/>
          <w:b/>
          <w:bCs/>
        </w:rPr>
        <w:t>What do I do if I see someone breaking the rules?</w:t>
      </w:r>
    </w:p>
    <w:p w14:paraId="6CBA6C86" w14:textId="77777777" w:rsidR="00200910" w:rsidRDefault="00200910" w:rsidP="00200910">
      <w:pPr>
        <w:rPr>
          <w:rFonts w:ascii="Arial" w:hAnsi="Arial" w:cs="Arial"/>
        </w:rPr>
      </w:pPr>
      <w:r>
        <w:rPr>
          <w:rFonts w:ascii="Arial" w:hAnsi="Arial" w:cs="Arial"/>
        </w:rPr>
        <w:t xml:space="preserve">Where people are breaking the rules, we will seek to engage, explain and encourage them to adhere to the restrictions. However, enforcement action will be taken where appropriate. </w:t>
      </w:r>
    </w:p>
    <w:p w14:paraId="6F26CF3C" w14:textId="69FF2DC1" w:rsidR="00200910" w:rsidRDefault="00200910" w:rsidP="00200910">
      <w:pPr>
        <w:rPr>
          <w:rFonts w:ascii="Arial" w:hAnsi="Arial" w:cs="Arial"/>
        </w:rPr>
      </w:pPr>
      <w:r w:rsidRPr="2D8E1722">
        <w:rPr>
          <w:rFonts w:ascii="Arial" w:hAnsi="Arial" w:cs="Arial"/>
        </w:rPr>
        <w:t xml:space="preserve">If an individual is breaching restrictions, you can report it to Northumbria Police. To do so, where possible, people are asked to use the reporting tool on the force’s website </w:t>
      </w:r>
      <w:hyperlink r:id="rId11">
        <w:r w:rsidRPr="2D8E1722">
          <w:rPr>
            <w:rStyle w:val="Hyperlink"/>
            <w:rFonts w:ascii="Arial" w:hAnsi="Arial" w:cs="Arial"/>
          </w:rPr>
          <w:t>www.northumbria.police.uk</w:t>
        </w:r>
      </w:hyperlink>
      <w:r w:rsidRPr="2D8E1722">
        <w:rPr>
          <w:rFonts w:ascii="Arial" w:hAnsi="Arial" w:cs="Arial"/>
        </w:rPr>
        <w:t>.  Alternatively, you can call 101. The police will assess the circumstances to determine the appropriate action.</w:t>
      </w:r>
    </w:p>
    <w:p w14:paraId="1DD5B75A" w14:textId="3BC088D8" w:rsidR="00200910" w:rsidRDefault="00200910" w:rsidP="00200910">
      <w:pPr>
        <w:rPr>
          <w:rFonts w:ascii="Arial" w:hAnsi="Arial" w:cs="Arial"/>
        </w:rPr>
      </w:pPr>
      <w:r>
        <w:rPr>
          <w:rFonts w:ascii="Arial" w:hAnsi="Arial" w:cs="Arial"/>
        </w:rPr>
        <w:t xml:space="preserve">Once the legislation is in place, the police or the local authority will be able to </w:t>
      </w:r>
      <w:proofErr w:type="gramStart"/>
      <w:r>
        <w:rPr>
          <w:rFonts w:ascii="Arial" w:hAnsi="Arial" w:cs="Arial"/>
        </w:rPr>
        <w:t>take action</w:t>
      </w:r>
      <w:proofErr w:type="gramEnd"/>
      <w:r>
        <w:rPr>
          <w:rFonts w:ascii="Arial" w:hAnsi="Arial" w:cs="Arial"/>
        </w:rPr>
        <w:t xml:space="preserve"> against those who break these rules, including asking people to disperse and issuing fixed penalty notices starting at £100.</w:t>
      </w:r>
    </w:p>
    <w:p w14:paraId="163F55E8" w14:textId="77777777" w:rsidR="00200910" w:rsidRDefault="00200910" w:rsidP="00200910">
      <w:pPr>
        <w:rPr>
          <w:rFonts w:ascii="Arial" w:hAnsi="Arial" w:cs="Arial"/>
        </w:rPr>
      </w:pPr>
      <w:r>
        <w:rPr>
          <w:rFonts w:ascii="Arial" w:hAnsi="Arial" w:cs="Arial"/>
        </w:rPr>
        <w:t>People aged 18 or over will be able to be fined:</w:t>
      </w:r>
    </w:p>
    <w:p w14:paraId="16CF6892" w14:textId="77777777" w:rsidR="00200910" w:rsidRDefault="00200910" w:rsidP="00200910">
      <w:pPr>
        <w:pStyle w:val="ListParagraph"/>
        <w:numPr>
          <w:ilvl w:val="0"/>
          <w:numId w:val="15"/>
        </w:numPr>
        <w:spacing w:line="252" w:lineRule="auto"/>
        <w:rPr>
          <w:rFonts w:ascii="Arial" w:hAnsi="Arial" w:cs="Arial"/>
        </w:rPr>
      </w:pPr>
      <w:r>
        <w:rPr>
          <w:rFonts w:ascii="Arial" w:hAnsi="Arial" w:cs="Arial"/>
        </w:rPr>
        <w:t>£100 for the first offence, lowered to £50 if paid within 14 days</w:t>
      </w:r>
    </w:p>
    <w:p w14:paraId="2DEB60DD" w14:textId="77777777" w:rsidR="00200910" w:rsidRDefault="00200910" w:rsidP="00200910">
      <w:pPr>
        <w:pStyle w:val="ListParagraph"/>
        <w:numPr>
          <w:ilvl w:val="0"/>
          <w:numId w:val="15"/>
        </w:numPr>
        <w:spacing w:line="252" w:lineRule="auto"/>
        <w:rPr>
          <w:rFonts w:ascii="Arial" w:hAnsi="Arial" w:cs="Arial"/>
        </w:rPr>
      </w:pPr>
      <w:r>
        <w:rPr>
          <w:rFonts w:ascii="Arial" w:hAnsi="Arial" w:cs="Arial"/>
        </w:rPr>
        <w:t>£200 for the second offence, then doubling for each further offence up to a maximum of £3,200</w:t>
      </w:r>
    </w:p>
    <w:p w14:paraId="4E9B7020" w14:textId="77777777" w:rsidR="007060CE" w:rsidRDefault="007060CE" w:rsidP="007060CE">
      <w:pPr>
        <w:pStyle w:val="ListParagraph"/>
        <w:spacing w:line="256" w:lineRule="auto"/>
        <w:ind w:left="360"/>
        <w:rPr>
          <w:rFonts w:ascii="Arial" w:hAnsi="Arial" w:cs="Arial"/>
        </w:rPr>
      </w:pPr>
    </w:p>
    <w:p w14:paraId="187FD4FB" w14:textId="3C295FCE" w:rsidR="007060CE" w:rsidRDefault="007060CE" w:rsidP="007060CE">
      <w:pPr>
        <w:pStyle w:val="ListParagraph"/>
        <w:numPr>
          <w:ilvl w:val="0"/>
          <w:numId w:val="7"/>
        </w:numPr>
        <w:spacing w:line="256" w:lineRule="auto"/>
        <w:rPr>
          <w:rFonts w:ascii="Arial" w:hAnsi="Arial" w:cs="Arial"/>
          <w:b/>
          <w:bCs/>
        </w:rPr>
      </w:pPr>
      <w:r w:rsidRPr="007060CE">
        <w:rPr>
          <w:rFonts w:ascii="Arial" w:hAnsi="Arial" w:cs="Arial"/>
          <w:b/>
          <w:bCs/>
        </w:rPr>
        <w:t>Where do I find information on infection rates?</w:t>
      </w:r>
    </w:p>
    <w:p w14:paraId="1A4D360F" w14:textId="5742FB82" w:rsidR="007060CE" w:rsidRPr="007060CE" w:rsidRDefault="007060CE" w:rsidP="007060CE">
      <w:pPr>
        <w:spacing w:line="256" w:lineRule="auto"/>
        <w:rPr>
          <w:rFonts w:ascii="Arial" w:hAnsi="Arial" w:cs="Arial"/>
        </w:rPr>
      </w:pPr>
      <w:r w:rsidRPr="007060CE">
        <w:rPr>
          <w:rFonts w:ascii="Arial" w:hAnsi="Arial" w:cs="Arial"/>
        </w:rPr>
        <w:t xml:space="preserve">You can find </w:t>
      </w:r>
      <w:r w:rsidR="009D7D12">
        <w:rPr>
          <w:rFonts w:ascii="Arial" w:hAnsi="Arial" w:cs="Arial"/>
        </w:rPr>
        <w:t>information on the Government’s website</w:t>
      </w:r>
      <w:r w:rsidRPr="007060CE">
        <w:rPr>
          <w:rFonts w:ascii="Arial" w:hAnsi="Arial" w:cs="Arial"/>
        </w:rPr>
        <w:t xml:space="preserve"> </w:t>
      </w:r>
      <w:hyperlink r:id="rId12" w:history="1">
        <w:r w:rsidRPr="007060CE">
          <w:rPr>
            <w:rStyle w:val="Hyperlink"/>
            <w:rFonts w:ascii="Arial" w:hAnsi="Arial" w:cs="Arial"/>
          </w:rPr>
          <w:t>here</w:t>
        </w:r>
      </w:hyperlink>
      <w:r w:rsidRPr="007060CE">
        <w:rPr>
          <w:rFonts w:ascii="Arial" w:hAnsi="Arial" w:cs="Arial"/>
        </w:rPr>
        <w:t>.</w:t>
      </w:r>
    </w:p>
    <w:sectPr w:rsidR="007060CE" w:rsidRPr="00706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21AD"/>
    <w:multiLevelType w:val="hybridMultilevel"/>
    <w:tmpl w:val="B5806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1F38F7"/>
    <w:multiLevelType w:val="hybridMultilevel"/>
    <w:tmpl w:val="4F2C9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D026C1"/>
    <w:multiLevelType w:val="hybridMultilevel"/>
    <w:tmpl w:val="DAE2A3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521D45"/>
    <w:multiLevelType w:val="hybridMultilevel"/>
    <w:tmpl w:val="F42A76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390A14"/>
    <w:multiLevelType w:val="multilevel"/>
    <w:tmpl w:val="C992792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05341A"/>
    <w:multiLevelType w:val="hybridMultilevel"/>
    <w:tmpl w:val="01DC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F3A0D"/>
    <w:multiLevelType w:val="hybridMultilevel"/>
    <w:tmpl w:val="8D70AB4E"/>
    <w:lvl w:ilvl="0" w:tplc="CE68F678">
      <w:start w:val="1"/>
      <w:numFmt w:val="bullet"/>
      <w:lvlText w:val=""/>
      <w:lvlJc w:val="left"/>
      <w:pPr>
        <w:tabs>
          <w:tab w:val="num" w:pos="720"/>
        </w:tabs>
        <w:ind w:left="720" w:hanging="360"/>
      </w:pPr>
      <w:rPr>
        <w:rFonts w:ascii="Symbol" w:hAnsi="Symbol" w:hint="default"/>
        <w:sz w:val="20"/>
      </w:rPr>
    </w:lvl>
    <w:lvl w:ilvl="1" w:tplc="F524F7CC">
      <w:start w:val="1"/>
      <w:numFmt w:val="bullet"/>
      <w:lvlText w:val=""/>
      <w:lvlJc w:val="left"/>
      <w:pPr>
        <w:tabs>
          <w:tab w:val="num" w:pos="1440"/>
        </w:tabs>
        <w:ind w:left="1440" w:hanging="360"/>
      </w:pPr>
      <w:rPr>
        <w:rFonts w:ascii="Symbol" w:hAnsi="Symbol" w:hint="default"/>
        <w:sz w:val="20"/>
      </w:rPr>
    </w:lvl>
    <w:lvl w:ilvl="2" w:tplc="ECE48F22">
      <w:start w:val="1"/>
      <w:numFmt w:val="bullet"/>
      <w:lvlText w:val=""/>
      <w:lvlJc w:val="left"/>
      <w:pPr>
        <w:tabs>
          <w:tab w:val="num" w:pos="2160"/>
        </w:tabs>
        <w:ind w:left="2160" w:hanging="360"/>
      </w:pPr>
      <w:rPr>
        <w:rFonts w:ascii="Symbol" w:hAnsi="Symbol" w:hint="default"/>
        <w:sz w:val="20"/>
      </w:rPr>
    </w:lvl>
    <w:lvl w:ilvl="3" w:tplc="8E945BF4">
      <w:start w:val="1"/>
      <w:numFmt w:val="bullet"/>
      <w:lvlText w:val=""/>
      <w:lvlJc w:val="left"/>
      <w:pPr>
        <w:tabs>
          <w:tab w:val="num" w:pos="2880"/>
        </w:tabs>
        <w:ind w:left="2880" w:hanging="360"/>
      </w:pPr>
      <w:rPr>
        <w:rFonts w:ascii="Symbol" w:hAnsi="Symbol" w:hint="default"/>
        <w:sz w:val="20"/>
      </w:rPr>
    </w:lvl>
    <w:lvl w:ilvl="4" w:tplc="194CC952">
      <w:start w:val="1"/>
      <w:numFmt w:val="bullet"/>
      <w:lvlText w:val=""/>
      <w:lvlJc w:val="left"/>
      <w:pPr>
        <w:tabs>
          <w:tab w:val="num" w:pos="3600"/>
        </w:tabs>
        <w:ind w:left="3600" w:hanging="360"/>
      </w:pPr>
      <w:rPr>
        <w:rFonts w:ascii="Symbol" w:hAnsi="Symbol" w:hint="default"/>
        <w:sz w:val="20"/>
      </w:rPr>
    </w:lvl>
    <w:lvl w:ilvl="5" w:tplc="FE4E7A6A">
      <w:start w:val="1"/>
      <w:numFmt w:val="bullet"/>
      <w:lvlText w:val=""/>
      <w:lvlJc w:val="left"/>
      <w:pPr>
        <w:tabs>
          <w:tab w:val="num" w:pos="4320"/>
        </w:tabs>
        <w:ind w:left="4320" w:hanging="360"/>
      </w:pPr>
      <w:rPr>
        <w:rFonts w:ascii="Symbol" w:hAnsi="Symbol" w:hint="default"/>
        <w:sz w:val="20"/>
      </w:rPr>
    </w:lvl>
    <w:lvl w:ilvl="6" w:tplc="C404557A">
      <w:start w:val="1"/>
      <w:numFmt w:val="bullet"/>
      <w:lvlText w:val=""/>
      <w:lvlJc w:val="left"/>
      <w:pPr>
        <w:tabs>
          <w:tab w:val="num" w:pos="5040"/>
        </w:tabs>
        <w:ind w:left="5040" w:hanging="360"/>
      </w:pPr>
      <w:rPr>
        <w:rFonts w:ascii="Symbol" w:hAnsi="Symbol" w:hint="default"/>
        <w:sz w:val="20"/>
      </w:rPr>
    </w:lvl>
    <w:lvl w:ilvl="7" w:tplc="AA90ED1E">
      <w:start w:val="1"/>
      <w:numFmt w:val="bullet"/>
      <w:lvlText w:val=""/>
      <w:lvlJc w:val="left"/>
      <w:pPr>
        <w:tabs>
          <w:tab w:val="num" w:pos="5760"/>
        </w:tabs>
        <w:ind w:left="5760" w:hanging="360"/>
      </w:pPr>
      <w:rPr>
        <w:rFonts w:ascii="Symbol" w:hAnsi="Symbol" w:hint="default"/>
        <w:sz w:val="20"/>
      </w:rPr>
    </w:lvl>
    <w:lvl w:ilvl="8" w:tplc="1FAA0866">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937833"/>
    <w:multiLevelType w:val="hybridMultilevel"/>
    <w:tmpl w:val="2E1E9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083942"/>
    <w:multiLevelType w:val="hybridMultilevel"/>
    <w:tmpl w:val="CD5270E4"/>
    <w:lvl w:ilvl="0" w:tplc="8D440868">
      <w:start w:val="1"/>
      <w:numFmt w:val="bullet"/>
      <w:lvlText w:val=""/>
      <w:lvlJc w:val="left"/>
      <w:pPr>
        <w:tabs>
          <w:tab w:val="num" w:pos="720"/>
        </w:tabs>
        <w:ind w:left="720" w:hanging="360"/>
      </w:pPr>
      <w:rPr>
        <w:rFonts w:ascii="Symbol" w:hAnsi="Symbol" w:hint="default"/>
        <w:sz w:val="20"/>
      </w:rPr>
    </w:lvl>
    <w:lvl w:ilvl="1" w:tplc="FC54E8FA">
      <w:start w:val="1"/>
      <w:numFmt w:val="bullet"/>
      <w:lvlText w:val=""/>
      <w:lvlJc w:val="left"/>
      <w:pPr>
        <w:tabs>
          <w:tab w:val="num" w:pos="1440"/>
        </w:tabs>
        <w:ind w:left="1440" w:hanging="360"/>
      </w:pPr>
      <w:rPr>
        <w:rFonts w:ascii="Symbol" w:hAnsi="Symbol" w:hint="default"/>
        <w:sz w:val="20"/>
      </w:rPr>
    </w:lvl>
    <w:lvl w:ilvl="2" w:tplc="4838FFA6">
      <w:start w:val="1"/>
      <w:numFmt w:val="bullet"/>
      <w:lvlText w:val=""/>
      <w:lvlJc w:val="left"/>
      <w:pPr>
        <w:tabs>
          <w:tab w:val="num" w:pos="2160"/>
        </w:tabs>
        <w:ind w:left="2160" w:hanging="360"/>
      </w:pPr>
      <w:rPr>
        <w:rFonts w:ascii="Symbol" w:hAnsi="Symbol" w:hint="default"/>
        <w:sz w:val="20"/>
      </w:rPr>
    </w:lvl>
    <w:lvl w:ilvl="3" w:tplc="137E098A">
      <w:start w:val="1"/>
      <w:numFmt w:val="bullet"/>
      <w:lvlText w:val=""/>
      <w:lvlJc w:val="left"/>
      <w:pPr>
        <w:tabs>
          <w:tab w:val="num" w:pos="2880"/>
        </w:tabs>
        <w:ind w:left="2880" w:hanging="360"/>
      </w:pPr>
      <w:rPr>
        <w:rFonts w:ascii="Symbol" w:hAnsi="Symbol" w:hint="default"/>
        <w:sz w:val="20"/>
      </w:rPr>
    </w:lvl>
    <w:lvl w:ilvl="4" w:tplc="5328B6A0">
      <w:start w:val="1"/>
      <w:numFmt w:val="bullet"/>
      <w:lvlText w:val=""/>
      <w:lvlJc w:val="left"/>
      <w:pPr>
        <w:tabs>
          <w:tab w:val="num" w:pos="3600"/>
        </w:tabs>
        <w:ind w:left="3600" w:hanging="360"/>
      </w:pPr>
      <w:rPr>
        <w:rFonts w:ascii="Symbol" w:hAnsi="Symbol" w:hint="default"/>
        <w:sz w:val="20"/>
      </w:rPr>
    </w:lvl>
    <w:lvl w:ilvl="5" w:tplc="9AF09008">
      <w:start w:val="1"/>
      <w:numFmt w:val="bullet"/>
      <w:lvlText w:val=""/>
      <w:lvlJc w:val="left"/>
      <w:pPr>
        <w:tabs>
          <w:tab w:val="num" w:pos="4320"/>
        </w:tabs>
        <w:ind w:left="4320" w:hanging="360"/>
      </w:pPr>
      <w:rPr>
        <w:rFonts w:ascii="Symbol" w:hAnsi="Symbol" w:hint="default"/>
        <w:sz w:val="20"/>
      </w:rPr>
    </w:lvl>
    <w:lvl w:ilvl="6" w:tplc="24B0C50C">
      <w:start w:val="1"/>
      <w:numFmt w:val="bullet"/>
      <w:lvlText w:val=""/>
      <w:lvlJc w:val="left"/>
      <w:pPr>
        <w:tabs>
          <w:tab w:val="num" w:pos="5040"/>
        </w:tabs>
        <w:ind w:left="5040" w:hanging="360"/>
      </w:pPr>
      <w:rPr>
        <w:rFonts w:ascii="Symbol" w:hAnsi="Symbol" w:hint="default"/>
        <w:sz w:val="20"/>
      </w:rPr>
    </w:lvl>
    <w:lvl w:ilvl="7" w:tplc="F256738E">
      <w:start w:val="1"/>
      <w:numFmt w:val="bullet"/>
      <w:lvlText w:val=""/>
      <w:lvlJc w:val="left"/>
      <w:pPr>
        <w:tabs>
          <w:tab w:val="num" w:pos="5760"/>
        </w:tabs>
        <w:ind w:left="5760" w:hanging="360"/>
      </w:pPr>
      <w:rPr>
        <w:rFonts w:ascii="Symbol" w:hAnsi="Symbol" w:hint="default"/>
        <w:sz w:val="20"/>
      </w:rPr>
    </w:lvl>
    <w:lvl w:ilvl="8" w:tplc="8F9839C2">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612E68"/>
    <w:multiLevelType w:val="hybridMultilevel"/>
    <w:tmpl w:val="119C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52C8F"/>
    <w:multiLevelType w:val="hybridMultilevel"/>
    <w:tmpl w:val="333CC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C864B8F"/>
    <w:multiLevelType w:val="hybridMultilevel"/>
    <w:tmpl w:val="EDDC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808DD"/>
    <w:multiLevelType w:val="hybridMultilevel"/>
    <w:tmpl w:val="54C45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067CE0"/>
    <w:multiLevelType w:val="hybridMultilevel"/>
    <w:tmpl w:val="D4685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DA1736"/>
    <w:multiLevelType w:val="hybridMultilevel"/>
    <w:tmpl w:val="338AA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9D70F92"/>
    <w:multiLevelType w:val="hybridMultilevel"/>
    <w:tmpl w:val="F0B87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0"/>
  </w:num>
  <w:num w:numId="4">
    <w:abstractNumId w:val="0"/>
  </w:num>
  <w:num w:numId="5">
    <w:abstractNumId w:val="13"/>
  </w:num>
  <w:num w:numId="6">
    <w:abstractNumId w:val="5"/>
  </w:num>
  <w:num w:numId="7">
    <w:abstractNumId w:val="2"/>
  </w:num>
  <w:num w:numId="8">
    <w:abstractNumId w:val="9"/>
  </w:num>
  <w:num w:numId="9">
    <w:abstractNumId w:val="3"/>
  </w:num>
  <w:num w:numId="10">
    <w:abstractNumId w:val="15"/>
  </w:num>
  <w:num w:numId="11">
    <w:abstractNumId w:val="14"/>
  </w:num>
  <w:num w:numId="12">
    <w:abstractNumId w:val="10"/>
  </w:num>
  <w:num w:numId="13">
    <w:abstractNumId w:val="1"/>
  </w:num>
  <w:num w:numId="14">
    <w:abstractNumId w:val="7"/>
  </w:num>
  <w:num w:numId="15">
    <w:abstractNumId w:val="3"/>
  </w:num>
  <w:num w:numId="16">
    <w:abstractNumId w:val="8"/>
  </w:num>
  <w:num w:numId="17">
    <w:abstractNumId w:val="6"/>
  </w:num>
  <w:num w:numId="1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19"/>
    <w:rsid w:val="000039C4"/>
    <w:rsid w:val="00003EC7"/>
    <w:rsid w:val="0002180D"/>
    <w:rsid w:val="00026061"/>
    <w:rsid w:val="000461B2"/>
    <w:rsid w:val="00061F2D"/>
    <w:rsid w:val="00065150"/>
    <w:rsid w:val="00075FE3"/>
    <w:rsid w:val="00085D6F"/>
    <w:rsid w:val="00086A13"/>
    <w:rsid w:val="000A1DCC"/>
    <w:rsid w:val="000C76C8"/>
    <w:rsid w:val="001163CA"/>
    <w:rsid w:val="001730E4"/>
    <w:rsid w:val="00181A06"/>
    <w:rsid w:val="001A42F1"/>
    <w:rsid w:val="001B0B6D"/>
    <w:rsid w:val="001E3163"/>
    <w:rsid w:val="00200910"/>
    <w:rsid w:val="002336FC"/>
    <w:rsid w:val="00293771"/>
    <w:rsid w:val="00302A95"/>
    <w:rsid w:val="0032714E"/>
    <w:rsid w:val="00327F06"/>
    <w:rsid w:val="00334980"/>
    <w:rsid w:val="0035603D"/>
    <w:rsid w:val="00420BB7"/>
    <w:rsid w:val="00456F94"/>
    <w:rsid w:val="004704C7"/>
    <w:rsid w:val="004A2D8D"/>
    <w:rsid w:val="004F0135"/>
    <w:rsid w:val="00521B08"/>
    <w:rsid w:val="00532BCE"/>
    <w:rsid w:val="00552B3D"/>
    <w:rsid w:val="0056156C"/>
    <w:rsid w:val="0060038A"/>
    <w:rsid w:val="00606804"/>
    <w:rsid w:val="00613A76"/>
    <w:rsid w:val="007060CE"/>
    <w:rsid w:val="00735171"/>
    <w:rsid w:val="00757A45"/>
    <w:rsid w:val="007674A4"/>
    <w:rsid w:val="007A7016"/>
    <w:rsid w:val="007F465C"/>
    <w:rsid w:val="00830127"/>
    <w:rsid w:val="008344B7"/>
    <w:rsid w:val="008565F6"/>
    <w:rsid w:val="00870C2E"/>
    <w:rsid w:val="008A38F8"/>
    <w:rsid w:val="008A4C18"/>
    <w:rsid w:val="008B6DA0"/>
    <w:rsid w:val="008C33EA"/>
    <w:rsid w:val="008D55A6"/>
    <w:rsid w:val="009C3627"/>
    <w:rsid w:val="009C3AC2"/>
    <w:rsid w:val="009D7D12"/>
    <w:rsid w:val="009E4887"/>
    <w:rsid w:val="00A83D63"/>
    <w:rsid w:val="00A83EB9"/>
    <w:rsid w:val="00B038A7"/>
    <w:rsid w:val="00B4776A"/>
    <w:rsid w:val="00B66A95"/>
    <w:rsid w:val="00B70CB7"/>
    <w:rsid w:val="00B870F9"/>
    <w:rsid w:val="00BF0202"/>
    <w:rsid w:val="00C3797B"/>
    <w:rsid w:val="00C61664"/>
    <w:rsid w:val="00CA040A"/>
    <w:rsid w:val="00CB00BE"/>
    <w:rsid w:val="00CD3460"/>
    <w:rsid w:val="00D35214"/>
    <w:rsid w:val="00D36E9A"/>
    <w:rsid w:val="00D47B19"/>
    <w:rsid w:val="00D923AA"/>
    <w:rsid w:val="00DB2D35"/>
    <w:rsid w:val="00DC7685"/>
    <w:rsid w:val="00E2781C"/>
    <w:rsid w:val="00E81913"/>
    <w:rsid w:val="00EE7122"/>
    <w:rsid w:val="00F31F7C"/>
    <w:rsid w:val="00F442DD"/>
    <w:rsid w:val="00F5552C"/>
    <w:rsid w:val="00F577AE"/>
    <w:rsid w:val="00FB74F8"/>
    <w:rsid w:val="00FD2411"/>
    <w:rsid w:val="00FE3152"/>
    <w:rsid w:val="11010C4E"/>
    <w:rsid w:val="13B7EF35"/>
    <w:rsid w:val="203A7EAF"/>
    <w:rsid w:val="237DE2FF"/>
    <w:rsid w:val="26CF9806"/>
    <w:rsid w:val="2D8E1722"/>
    <w:rsid w:val="41068537"/>
    <w:rsid w:val="4A0EFB6F"/>
    <w:rsid w:val="4D166541"/>
    <w:rsid w:val="50D6D322"/>
    <w:rsid w:val="5CF5FBFA"/>
    <w:rsid w:val="78D6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BF97"/>
  <w15:chartTrackingRefBased/>
  <w15:docId w15:val="{52AE11EF-4CA2-4E39-8034-6B01D7D0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D36E9A"/>
    <w:pPr>
      <w:ind w:left="720"/>
      <w:contextualSpacing/>
    </w:pPr>
  </w:style>
  <w:style w:type="paragraph" w:styleId="NormalWeb">
    <w:name w:val="Normal (Web)"/>
    <w:basedOn w:val="Normal"/>
    <w:uiPriority w:val="99"/>
    <w:semiHidden/>
    <w:unhideWhenUsed/>
    <w:rsid w:val="007F46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2BCE"/>
    <w:rPr>
      <w:color w:val="0563C1" w:themeColor="hyperlink"/>
      <w:u w:val="single"/>
    </w:rPr>
  </w:style>
  <w:style w:type="paragraph" w:styleId="BalloonText">
    <w:name w:val="Balloon Text"/>
    <w:basedOn w:val="Normal"/>
    <w:link w:val="BalloonTextChar"/>
    <w:uiPriority w:val="99"/>
    <w:semiHidden/>
    <w:unhideWhenUsed/>
    <w:rsid w:val="00735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71"/>
    <w:rPr>
      <w:rFonts w:ascii="Segoe UI" w:hAnsi="Segoe UI" w:cs="Segoe UI"/>
      <w:sz w:val="18"/>
      <w:szCs w:val="18"/>
    </w:rPr>
  </w:style>
  <w:style w:type="character" w:styleId="UnresolvedMention">
    <w:name w:val="Unresolved Mention"/>
    <w:basedOn w:val="DefaultParagraphFont"/>
    <w:uiPriority w:val="99"/>
    <w:semiHidden/>
    <w:unhideWhenUsed/>
    <w:rsid w:val="007060CE"/>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uiPriority w:val="34"/>
    <w:locked/>
    <w:rsid w:val="00CB00BE"/>
  </w:style>
  <w:style w:type="paragraph" w:customStyle="1" w:styleId="Default">
    <w:name w:val="Default"/>
    <w:basedOn w:val="Normal"/>
    <w:rsid w:val="00075FE3"/>
    <w:pPr>
      <w:autoSpaceDE w:val="0"/>
      <w:autoSpaceDN w:val="0"/>
      <w:spacing w:after="0" w:line="240" w:lineRule="auto"/>
    </w:pPr>
    <w:rPr>
      <w:rFonts w:ascii="Calibri" w:hAnsi="Calibri" w:cs="Calibri"/>
      <w:color w:val="000000"/>
      <w:sz w:val="24"/>
      <w:szCs w:val="24"/>
    </w:rPr>
  </w:style>
  <w:style w:type="paragraph" w:customStyle="1" w:styleId="xdefault">
    <w:name w:val="x_default"/>
    <w:basedOn w:val="Normal"/>
    <w:rsid w:val="00757A45"/>
    <w:pPr>
      <w:autoSpaceDE w:val="0"/>
      <w:autoSpaceDN w:val="0"/>
      <w:spacing w:after="0" w:line="240" w:lineRule="auto"/>
    </w:pPr>
    <w:rPr>
      <w:rFonts w:ascii="Calibri" w:hAnsi="Calibri" w:cs="Calibri"/>
      <w:color w:val="000000"/>
      <w:sz w:val="24"/>
      <w:szCs w:val="24"/>
      <w:lang w:eastAsia="en-GB"/>
    </w:rPr>
  </w:style>
  <w:style w:type="paragraph" w:styleId="NoSpacing">
    <w:name w:val="No Spacing"/>
    <w:uiPriority w:val="1"/>
    <w:qFormat/>
    <w:rsid w:val="00FE3152"/>
    <w:pPr>
      <w:spacing w:after="0" w:line="240" w:lineRule="auto"/>
    </w:pPr>
  </w:style>
  <w:style w:type="paragraph" w:customStyle="1" w:styleId="xxxxxmsolistparagraph">
    <w:name w:val="x_x_x_x_xmsolistparagraph"/>
    <w:basedOn w:val="Normal"/>
    <w:rsid w:val="00B66A95"/>
    <w:pPr>
      <w:spacing w:after="0" w:line="240" w:lineRule="auto"/>
      <w:ind w:left="720"/>
    </w:pPr>
    <w:rPr>
      <w:rFonts w:ascii="Calibri" w:hAnsi="Calibri" w:cs="Calibri"/>
      <w:lang w:eastAsia="en-GB"/>
    </w:rPr>
  </w:style>
  <w:style w:type="paragraph" w:customStyle="1" w:styleId="xxxxxdefault">
    <w:name w:val="x_x_x_x_xdefault"/>
    <w:basedOn w:val="Normal"/>
    <w:rsid w:val="00B66A95"/>
    <w:pPr>
      <w:autoSpaceDE w:val="0"/>
      <w:autoSpaceDN w:val="0"/>
      <w:spacing w:after="0" w:line="240" w:lineRule="auto"/>
    </w:pPr>
    <w:rPr>
      <w:rFonts w:ascii="Calibri" w:hAnsi="Calibri" w:cs="Calibri"/>
      <w:color w:val="000000"/>
      <w:sz w:val="24"/>
      <w:szCs w:val="24"/>
      <w:lang w:eastAsia="en-GB"/>
    </w:rPr>
  </w:style>
  <w:style w:type="paragraph" w:customStyle="1" w:styleId="paragraph">
    <w:name w:val="paragraph"/>
    <w:basedOn w:val="Normal"/>
    <w:rsid w:val="00552B3D"/>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552B3D"/>
  </w:style>
  <w:style w:type="character" w:customStyle="1" w:styleId="eop">
    <w:name w:val="eop"/>
    <w:basedOn w:val="DefaultParagraphFont"/>
    <w:rsid w:val="0055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569">
      <w:bodyDiv w:val="1"/>
      <w:marLeft w:val="0"/>
      <w:marRight w:val="0"/>
      <w:marTop w:val="0"/>
      <w:marBottom w:val="0"/>
      <w:divBdr>
        <w:top w:val="none" w:sz="0" w:space="0" w:color="auto"/>
        <w:left w:val="none" w:sz="0" w:space="0" w:color="auto"/>
        <w:bottom w:val="none" w:sz="0" w:space="0" w:color="auto"/>
        <w:right w:val="none" w:sz="0" w:space="0" w:color="auto"/>
      </w:divBdr>
    </w:div>
    <w:div w:id="281152157">
      <w:bodyDiv w:val="1"/>
      <w:marLeft w:val="0"/>
      <w:marRight w:val="0"/>
      <w:marTop w:val="0"/>
      <w:marBottom w:val="0"/>
      <w:divBdr>
        <w:top w:val="none" w:sz="0" w:space="0" w:color="auto"/>
        <w:left w:val="none" w:sz="0" w:space="0" w:color="auto"/>
        <w:bottom w:val="none" w:sz="0" w:space="0" w:color="auto"/>
        <w:right w:val="none" w:sz="0" w:space="0" w:color="auto"/>
      </w:divBdr>
    </w:div>
    <w:div w:id="545413229">
      <w:bodyDiv w:val="1"/>
      <w:marLeft w:val="0"/>
      <w:marRight w:val="0"/>
      <w:marTop w:val="0"/>
      <w:marBottom w:val="0"/>
      <w:divBdr>
        <w:top w:val="none" w:sz="0" w:space="0" w:color="auto"/>
        <w:left w:val="none" w:sz="0" w:space="0" w:color="auto"/>
        <w:bottom w:val="none" w:sz="0" w:space="0" w:color="auto"/>
        <w:right w:val="none" w:sz="0" w:space="0" w:color="auto"/>
      </w:divBdr>
    </w:div>
    <w:div w:id="561329342">
      <w:bodyDiv w:val="1"/>
      <w:marLeft w:val="0"/>
      <w:marRight w:val="0"/>
      <w:marTop w:val="0"/>
      <w:marBottom w:val="0"/>
      <w:divBdr>
        <w:top w:val="none" w:sz="0" w:space="0" w:color="auto"/>
        <w:left w:val="none" w:sz="0" w:space="0" w:color="auto"/>
        <w:bottom w:val="none" w:sz="0" w:space="0" w:color="auto"/>
        <w:right w:val="none" w:sz="0" w:space="0" w:color="auto"/>
      </w:divBdr>
    </w:div>
    <w:div w:id="646587652">
      <w:bodyDiv w:val="1"/>
      <w:marLeft w:val="0"/>
      <w:marRight w:val="0"/>
      <w:marTop w:val="0"/>
      <w:marBottom w:val="0"/>
      <w:divBdr>
        <w:top w:val="none" w:sz="0" w:space="0" w:color="auto"/>
        <w:left w:val="none" w:sz="0" w:space="0" w:color="auto"/>
        <w:bottom w:val="none" w:sz="0" w:space="0" w:color="auto"/>
        <w:right w:val="none" w:sz="0" w:space="0" w:color="auto"/>
      </w:divBdr>
    </w:div>
    <w:div w:id="692998214">
      <w:bodyDiv w:val="1"/>
      <w:marLeft w:val="0"/>
      <w:marRight w:val="0"/>
      <w:marTop w:val="0"/>
      <w:marBottom w:val="0"/>
      <w:divBdr>
        <w:top w:val="none" w:sz="0" w:space="0" w:color="auto"/>
        <w:left w:val="none" w:sz="0" w:space="0" w:color="auto"/>
        <w:bottom w:val="none" w:sz="0" w:space="0" w:color="auto"/>
        <w:right w:val="none" w:sz="0" w:space="0" w:color="auto"/>
      </w:divBdr>
    </w:div>
    <w:div w:id="740523176">
      <w:bodyDiv w:val="1"/>
      <w:marLeft w:val="0"/>
      <w:marRight w:val="0"/>
      <w:marTop w:val="0"/>
      <w:marBottom w:val="0"/>
      <w:divBdr>
        <w:top w:val="none" w:sz="0" w:space="0" w:color="auto"/>
        <w:left w:val="none" w:sz="0" w:space="0" w:color="auto"/>
        <w:bottom w:val="none" w:sz="0" w:space="0" w:color="auto"/>
        <w:right w:val="none" w:sz="0" w:space="0" w:color="auto"/>
      </w:divBdr>
    </w:div>
    <w:div w:id="884373735">
      <w:bodyDiv w:val="1"/>
      <w:marLeft w:val="0"/>
      <w:marRight w:val="0"/>
      <w:marTop w:val="0"/>
      <w:marBottom w:val="0"/>
      <w:divBdr>
        <w:top w:val="none" w:sz="0" w:space="0" w:color="auto"/>
        <w:left w:val="none" w:sz="0" w:space="0" w:color="auto"/>
        <w:bottom w:val="none" w:sz="0" w:space="0" w:color="auto"/>
        <w:right w:val="none" w:sz="0" w:space="0" w:color="auto"/>
      </w:divBdr>
    </w:div>
    <w:div w:id="890266462">
      <w:bodyDiv w:val="1"/>
      <w:marLeft w:val="0"/>
      <w:marRight w:val="0"/>
      <w:marTop w:val="0"/>
      <w:marBottom w:val="0"/>
      <w:divBdr>
        <w:top w:val="none" w:sz="0" w:space="0" w:color="auto"/>
        <w:left w:val="none" w:sz="0" w:space="0" w:color="auto"/>
        <w:bottom w:val="none" w:sz="0" w:space="0" w:color="auto"/>
        <w:right w:val="none" w:sz="0" w:space="0" w:color="auto"/>
      </w:divBdr>
    </w:div>
    <w:div w:id="966740134">
      <w:bodyDiv w:val="1"/>
      <w:marLeft w:val="0"/>
      <w:marRight w:val="0"/>
      <w:marTop w:val="0"/>
      <w:marBottom w:val="0"/>
      <w:divBdr>
        <w:top w:val="none" w:sz="0" w:space="0" w:color="auto"/>
        <w:left w:val="none" w:sz="0" w:space="0" w:color="auto"/>
        <w:bottom w:val="none" w:sz="0" w:space="0" w:color="auto"/>
        <w:right w:val="none" w:sz="0" w:space="0" w:color="auto"/>
      </w:divBdr>
    </w:div>
    <w:div w:id="1007563763">
      <w:bodyDiv w:val="1"/>
      <w:marLeft w:val="0"/>
      <w:marRight w:val="0"/>
      <w:marTop w:val="0"/>
      <w:marBottom w:val="0"/>
      <w:divBdr>
        <w:top w:val="none" w:sz="0" w:space="0" w:color="auto"/>
        <w:left w:val="none" w:sz="0" w:space="0" w:color="auto"/>
        <w:bottom w:val="none" w:sz="0" w:space="0" w:color="auto"/>
        <w:right w:val="none" w:sz="0" w:space="0" w:color="auto"/>
      </w:divBdr>
    </w:div>
    <w:div w:id="1191531176">
      <w:bodyDiv w:val="1"/>
      <w:marLeft w:val="0"/>
      <w:marRight w:val="0"/>
      <w:marTop w:val="0"/>
      <w:marBottom w:val="0"/>
      <w:divBdr>
        <w:top w:val="none" w:sz="0" w:space="0" w:color="auto"/>
        <w:left w:val="none" w:sz="0" w:space="0" w:color="auto"/>
        <w:bottom w:val="none" w:sz="0" w:space="0" w:color="auto"/>
        <w:right w:val="none" w:sz="0" w:space="0" w:color="auto"/>
      </w:divBdr>
    </w:div>
    <w:div w:id="1218393364">
      <w:bodyDiv w:val="1"/>
      <w:marLeft w:val="0"/>
      <w:marRight w:val="0"/>
      <w:marTop w:val="0"/>
      <w:marBottom w:val="0"/>
      <w:divBdr>
        <w:top w:val="none" w:sz="0" w:space="0" w:color="auto"/>
        <w:left w:val="none" w:sz="0" w:space="0" w:color="auto"/>
        <w:bottom w:val="none" w:sz="0" w:space="0" w:color="auto"/>
        <w:right w:val="none" w:sz="0" w:space="0" w:color="auto"/>
      </w:divBdr>
    </w:div>
    <w:div w:id="1297834094">
      <w:bodyDiv w:val="1"/>
      <w:marLeft w:val="0"/>
      <w:marRight w:val="0"/>
      <w:marTop w:val="0"/>
      <w:marBottom w:val="0"/>
      <w:divBdr>
        <w:top w:val="none" w:sz="0" w:space="0" w:color="auto"/>
        <w:left w:val="none" w:sz="0" w:space="0" w:color="auto"/>
        <w:bottom w:val="none" w:sz="0" w:space="0" w:color="auto"/>
        <w:right w:val="none" w:sz="0" w:space="0" w:color="auto"/>
      </w:divBdr>
    </w:div>
    <w:div w:id="1359159190">
      <w:bodyDiv w:val="1"/>
      <w:marLeft w:val="0"/>
      <w:marRight w:val="0"/>
      <w:marTop w:val="0"/>
      <w:marBottom w:val="0"/>
      <w:divBdr>
        <w:top w:val="none" w:sz="0" w:space="0" w:color="auto"/>
        <w:left w:val="none" w:sz="0" w:space="0" w:color="auto"/>
        <w:bottom w:val="none" w:sz="0" w:space="0" w:color="auto"/>
        <w:right w:val="none" w:sz="0" w:space="0" w:color="auto"/>
      </w:divBdr>
    </w:div>
    <w:div w:id="1623994060">
      <w:bodyDiv w:val="1"/>
      <w:marLeft w:val="0"/>
      <w:marRight w:val="0"/>
      <w:marTop w:val="0"/>
      <w:marBottom w:val="0"/>
      <w:divBdr>
        <w:top w:val="none" w:sz="0" w:space="0" w:color="auto"/>
        <w:left w:val="none" w:sz="0" w:space="0" w:color="auto"/>
        <w:bottom w:val="none" w:sz="0" w:space="0" w:color="auto"/>
        <w:right w:val="none" w:sz="0" w:space="0" w:color="auto"/>
      </w:divBdr>
    </w:div>
    <w:div w:id="1732116823">
      <w:bodyDiv w:val="1"/>
      <w:marLeft w:val="0"/>
      <w:marRight w:val="0"/>
      <w:marTop w:val="0"/>
      <w:marBottom w:val="0"/>
      <w:divBdr>
        <w:top w:val="none" w:sz="0" w:space="0" w:color="auto"/>
        <w:left w:val="none" w:sz="0" w:space="0" w:color="auto"/>
        <w:bottom w:val="none" w:sz="0" w:space="0" w:color="auto"/>
        <w:right w:val="none" w:sz="0" w:space="0" w:color="auto"/>
      </w:divBdr>
    </w:div>
    <w:div w:id="1765488760">
      <w:bodyDiv w:val="1"/>
      <w:marLeft w:val="0"/>
      <w:marRight w:val="0"/>
      <w:marTop w:val="0"/>
      <w:marBottom w:val="0"/>
      <w:divBdr>
        <w:top w:val="none" w:sz="0" w:space="0" w:color="auto"/>
        <w:left w:val="none" w:sz="0" w:space="0" w:color="auto"/>
        <w:bottom w:val="none" w:sz="0" w:space="0" w:color="auto"/>
        <w:right w:val="none" w:sz="0" w:space="0" w:color="auto"/>
      </w:divBdr>
    </w:div>
    <w:div w:id="1855145434">
      <w:bodyDiv w:val="1"/>
      <w:marLeft w:val="0"/>
      <w:marRight w:val="0"/>
      <w:marTop w:val="0"/>
      <w:marBottom w:val="0"/>
      <w:divBdr>
        <w:top w:val="none" w:sz="0" w:space="0" w:color="auto"/>
        <w:left w:val="none" w:sz="0" w:space="0" w:color="auto"/>
        <w:bottom w:val="none" w:sz="0" w:space="0" w:color="auto"/>
        <w:right w:val="none" w:sz="0" w:space="0" w:color="auto"/>
      </w:divBdr>
    </w:div>
    <w:div w:id="2108037694">
      <w:bodyDiv w:val="1"/>
      <w:marLeft w:val="0"/>
      <w:marRight w:val="0"/>
      <w:marTop w:val="0"/>
      <w:marBottom w:val="0"/>
      <w:divBdr>
        <w:top w:val="none" w:sz="0" w:space="0" w:color="auto"/>
        <w:left w:val="none" w:sz="0" w:space="0" w:color="auto"/>
        <w:bottom w:val="none" w:sz="0" w:space="0" w:color="auto"/>
        <w:right w:val="none" w:sz="0" w:space="0" w:color="auto"/>
      </w:divBdr>
    </w:div>
    <w:div w:id="21205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guidance-for-small-marriages-and-civil-partnership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onavirus.dat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umbria.police.uk" TargetMode="External"/><Relationship Id="rId5" Type="http://schemas.openxmlformats.org/officeDocument/2006/relationships/styles" Target="styles.xml"/><Relationship Id="rId10" Type="http://schemas.openxmlformats.org/officeDocument/2006/relationships/hyperlink" Target="mailto:contact.us@northtyneside.gov.uk" TargetMode="External"/><Relationship Id="rId4" Type="http://schemas.openxmlformats.org/officeDocument/2006/relationships/numbering" Target="numbering.xml"/><Relationship Id="rId9" Type="http://schemas.openxmlformats.org/officeDocument/2006/relationships/hyperlink" Target="https://www.gov.uk/government/publications/covid-19-guidance-for-managing-a-funeral-during-the-coronavirus-pandem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D66D9A1CA464E95F2B9527030A574" ma:contentTypeVersion="12" ma:contentTypeDescription="Create a new document." ma:contentTypeScope="" ma:versionID="6e3bcea602ded8fb267a923b91a5f5f8">
  <xsd:schema xmlns:xsd="http://www.w3.org/2001/XMLSchema" xmlns:xs="http://www.w3.org/2001/XMLSchema" xmlns:p="http://schemas.microsoft.com/office/2006/metadata/properties" xmlns:ns2="3743bff2-1b9c-4854-925f-13a5e221b9e8" xmlns:ns3="7c213b76-ee3f-4778-935a-8910c85a1220" targetNamespace="http://schemas.microsoft.com/office/2006/metadata/properties" ma:root="true" ma:fieldsID="553785842ffb2a50fe4500cf7e4f5727" ns2:_="" ns3:_="">
    <xsd:import namespace="3743bff2-1b9c-4854-925f-13a5e221b9e8"/>
    <xsd:import namespace="7c213b76-ee3f-4778-935a-8910c85a1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3bff2-1b9c-4854-925f-13a5e221b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213b76-ee3f-4778-935a-8910c85a1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33BE9-3D84-4947-9051-A201B66DB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F0F2BE-9B45-46E1-BD6E-AD63B220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3bff2-1b9c-4854-925f-13a5e221b9e8"/>
    <ds:schemaRef ds:uri="7c213b76-ee3f-4778-935a-8910c85a1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60CA9-50A4-4730-AE37-5F97A4473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Watts</dc:creator>
  <cp:keywords/>
  <dc:description/>
  <cp:lastModifiedBy>James Moore</cp:lastModifiedBy>
  <cp:revision>2</cp:revision>
  <dcterms:created xsi:type="dcterms:W3CDTF">2020-09-18T09:16:00Z</dcterms:created>
  <dcterms:modified xsi:type="dcterms:W3CDTF">2020-09-18T09:16:00Z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0x0101000C6D66D9A1CA464E95F2B9527030A574</vt:lpwstr>
  </property>
</Properties>
</file>