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4F21"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bookmarkStart w:id="0" w:name="_Hlk531421502"/>
      <w:bookmarkStart w:id="1" w:name="_Hlk531956951"/>
      <w:r>
        <w:rPr>
          <w:noProof/>
        </w:rPr>
        <w:drawing>
          <wp:anchor distT="0" distB="0" distL="114300" distR="114300" simplePos="0" relativeHeight="251660288" behindDoc="1" locked="0" layoutInCell="1" allowOverlap="1" wp14:anchorId="565E32F2" wp14:editId="76D5431B">
            <wp:simplePos x="0" y="0"/>
            <wp:positionH relativeFrom="page">
              <wp:align>center</wp:align>
            </wp:positionH>
            <wp:positionV relativeFrom="paragraph">
              <wp:posOffset>-1134110</wp:posOffset>
            </wp:positionV>
            <wp:extent cx="2282400" cy="95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824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C691A"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998C231"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45EB10A"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FBA7AF0"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00B2CC4"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7C14466"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C69FE28"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lang w:val="en-US"/>
        </w:rPr>
      </w:pPr>
    </w:p>
    <w:p w14:paraId="19481D2D"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E93F640"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D5AEA37"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3D80849" w14:textId="77777777" w:rsidR="00382A41" w:rsidRPr="00D37E4E" w:rsidRDefault="00004043"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pict w14:anchorId="080B5E45">
          <v:rect id="_x0000_i1025" style="width:0;height:1.5pt" o:hralign="center" o:hrstd="t" o:hr="t" fillcolor="#aaa" stroked="f"/>
        </w:pict>
      </w:r>
    </w:p>
    <w:p w14:paraId="41C2BD39" w14:textId="77777777" w:rsidR="00382A41" w:rsidRPr="00D37E4E" w:rsidRDefault="00382A41" w:rsidP="00382A41">
      <w:pPr>
        <w:rPr>
          <w:rFonts w:asciiTheme="minorHAnsi" w:hAnsiTheme="minorHAnsi" w:cstheme="minorHAnsi"/>
          <w:sz w:val="62"/>
          <w:szCs w:val="62"/>
          <w:lang w:val="en-US"/>
        </w:rPr>
      </w:pPr>
      <w:r w:rsidRPr="00D37E4E">
        <w:rPr>
          <w:rFonts w:asciiTheme="minorHAnsi" w:hAnsiTheme="minorHAnsi" w:cstheme="minorHAnsi"/>
          <w:sz w:val="62"/>
          <w:szCs w:val="62"/>
          <w:lang w:val="en-US"/>
        </w:rPr>
        <w:t xml:space="preserve">Newcastle 2019 </w:t>
      </w:r>
      <w:r>
        <w:rPr>
          <w:rFonts w:asciiTheme="minorHAnsi" w:hAnsiTheme="minorHAnsi" w:cstheme="minorHAnsi"/>
          <w:sz w:val="62"/>
          <w:szCs w:val="62"/>
          <w:lang w:val="en-US"/>
        </w:rPr>
        <w:t xml:space="preserve">Champions Rugby </w:t>
      </w:r>
      <w:r w:rsidRPr="00D37E4E">
        <w:rPr>
          <w:rFonts w:asciiTheme="minorHAnsi" w:hAnsiTheme="minorHAnsi" w:cstheme="minorHAnsi"/>
          <w:sz w:val="62"/>
          <w:szCs w:val="62"/>
          <w:lang w:val="en-US"/>
        </w:rPr>
        <w:t>Fan Village &amp; City Activation</w:t>
      </w:r>
      <w:r>
        <w:rPr>
          <w:rFonts w:asciiTheme="minorHAnsi" w:hAnsiTheme="minorHAnsi" w:cstheme="minorHAnsi"/>
          <w:sz w:val="62"/>
          <w:szCs w:val="62"/>
          <w:lang w:val="en-US"/>
        </w:rPr>
        <w:t xml:space="preserve"> – Invitation </w:t>
      </w:r>
      <w:r w:rsidRPr="00D37E4E">
        <w:rPr>
          <w:rFonts w:asciiTheme="minorHAnsi" w:hAnsiTheme="minorHAnsi" w:cstheme="minorHAnsi"/>
          <w:sz w:val="62"/>
          <w:szCs w:val="62"/>
          <w:lang w:val="en-US"/>
        </w:rPr>
        <w:t xml:space="preserve">to </w:t>
      </w:r>
      <w:r>
        <w:rPr>
          <w:rFonts w:asciiTheme="minorHAnsi" w:hAnsiTheme="minorHAnsi" w:cstheme="minorHAnsi"/>
          <w:sz w:val="62"/>
          <w:szCs w:val="62"/>
          <w:lang w:val="en-US"/>
        </w:rPr>
        <w:t>T</w:t>
      </w:r>
      <w:r w:rsidRPr="00D37E4E">
        <w:rPr>
          <w:rFonts w:asciiTheme="minorHAnsi" w:hAnsiTheme="minorHAnsi" w:cstheme="minorHAnsi"/>
          <w:sz w:val="62"/>
          <w:szCs w:val="62"/>
          <w:lang w:val="en-US"/>
        </w:rPr>
        <w:t xml:space="preserve">ender for </w:t>
      </w:r>
      <w:r>
        <w:rPr>
          <w:rFonts w:asciiTheme="minorHAnsi" w:hAnsiTheme="minorHAnsi" w:cstheme="minorHAnsi"/>
          <w:sz w:val="62"/>
          <w:szCs w:val="62"/>
          <w:lang w:val="en-US"/>
        </w:rPr>
        <w:t>M</w:t>
      </w:r>
      <w:r w:rsidRPr="00D37E4E">
        <w:rPr>
          <w:rFonts w:asciiTheme="minorHAnsi" w:hAnsiTheme="minorHAnsi" w:cstheme="minorHAnsi"/>
          <w:sz w:val="62"/>
          <w:szCs w:val="62"/>
          <w:lang w:val="en-US"/>
        </w:rPr>
        <w:t xml:space="preserve">edia </w:t>
      </w:r>
      <w:r>
        <w:rPr>
          <w:rFonts w:asciiTheme="minorHAnsi" w:hAnsiTheme="minorHAnsi" w:cstheme="minorHAnsi"/>
          <w:sz w:val="62"/>
          <w:szCs w:val="62"/>
          <w:lang w:val="en-US"/>
        </w:rPr>
        <w:t>P</w:t>
      </w:r>
      <w:r w:rsidRPr="00D37E4E">
        <w:rPr>
          <w:rFonts w:asciiTheme="minorHAnsi" w:hAnsiTheme="minorHAnsi" w:cstheme="minorHAnsi"/>
          <w:sz w:val="62"/>
          <w:szCs w:val="62"/>
          <w:lang w:val="en-US"/>
        </w:rPr>
        <w:t>artner</w:t>
      </w:r>
    </w:p>
    <w:p w14:paraId="66E21257" w14:textId="77777777" w:rsidR="00382A41" w:rsidRPr="00D37E4E" w:rsidRDefault="00004043" w:rsidP="00382A41">
      <w:pPr>
        <w:rPr>
          <w:rFonts w:asciiTheme="minorHAnsi" w:hAnsiTheme="minorHAnsi" w:cstheme="minorHAnsi"/>
          <w:b/>
          <w:sz w:val="60"/>
          <w:lang w:val="en-US"/>
        </w:rPr>
      </w:pPr>
      <w:r>
        <w:rPr>
          <w:rFonts w:asciiTheme="minorHAnsi" w:hAnsiTheme="minorHAnsi" w:cstheme="minorHAnsi"/>
          <w:b/>
          <w:sz w:val="60"/>
          <w:lang w:val="en-US"/>
        </w:rPr>
        <w:pict w14:anchorId="372C3830">
          <v:rect id="_x0000_i1026" style="width:0;height:1.5pt" o:hralign="center" o:hrstd="t" o:hr="t" fillcolor="#aaa" stroked="f"/>
        </w:pict>
      </w:r>
    </w:p>
    <w:p w14:paraId="09E67D42" w14:textId="77777777" w:rsidR="00382A41" w:rsidRPr="00D37E4E" w:rsidRDefault="00382A41" w:rsidP="00382A41">
      <w:pPr>
        <w:rPr>
          <w:rFonts w:asciiTheme="minorHAnsi" w:hAnsiTheme="minorHAnsi" w:cstheme="minorHAnsi"/>
          <w:sz w:val="22"/>
          <w:szCs w:val="22"/>
          <w:lang w:val="en-US"/>
        </w:rPr>
      </w:pPr>
    </w:p>
    <w:p w14:paraId="6A6004CC" w14:textId="77777777" w:rsidR="00382A41" w:rsidRPr="00D37E4E" w:rsidRDefault="00382A41" w:rsidP="00382A41">
      <w:pPr>
        <w:pStyle w:val="Subtitle"/>
        <w:rPr>
          <w:rFonts w:cstheme="minorHAnsi"/>
          <w:lang w:val="en-US"/>
        </w:rPr>
      </w:pPr>
      <w:r>
        <w:rPr>
          <w:rFonts w:cstheme="minorHAnsi"/>
          <w:lang w:val="en-US"/>
        </w:rPr>
        <w:t>15</w:t>
      </w:r>
      <w:r w:rsidRPr="00D37E4E">
        <w:rPr>
          <w:rFonts w:cstheme="minorHAnsi"/>
          <w:lang w:val="en-US"/>
        </w:rPr>
        <w:t>.</w:t>
      </w:r>
      <w:r>
        <w:rPr>
          <w:rFonts w:cstheme="minorHAnsi"/>
          <w:lang w:val="en-US"/>
        </w:rPr>
        <w:t>01</w:t>
      </w:r>
      <w:r w:rsidRPr="00D37E4E">
        <w:rPr>
          <w:rFonts w:cstheme="minorHAnsi"/>
          <w:lang w:val="en-US"/>
        </w:rPr>
        <w:t>.1</w:t>
      </w:r>
      <w:r>
        <w:rPr>
          <w:rFonts w:cstheme="minorHAnsi"/>
          <w:lang w:val="en-US"/>
        </w:rPr>
        <w:t>9</w:t>
      </w:r>
      <w:r w:rsidRPr="00D37E4E">
        <w:rPr>
          <w:rFonts w:cstheme="minorHAnsi"/>
          <w:lang w:val="en-US"/>
        </w:rPr>
        <w:t xml:space="preserve"> v</w:t>
      </w:r>
      <w:r>
        <w:rPr>
          <w:rFonts w:cstheme="minorHAnsi"/>
          <w:lang w:val="en-US"/>
        </w:rPr>
        <w:t>7</w:t>
      </w:r>
      <w:r w:rsidRPr="00D37E4E">
        <w:rPr>
          <w:rFonts w:cstheme="minorHAnsi"/>
          <w:lang w:val="en-US"/>
        </w:rPr>
        <w:t>_</w:t>
      </w:r>
      <w:r>
        <w:rPr>
          <w:rFonts w:cstheme="minorHAnsi"/>
          <w:lang w:val="en-US"/>
        </w:rPr>
        <w:t>MC</w:t>
      </w:r>
    </w:p>
    <w:p w14:paraId="00A4EC51" w14:textId="77777777" w:rsidR="00382A41" w:rsidRPr="00D37E4E" w:rsidRDefault="00382A41" w:rsidP="00382A41">
      <w:pPr>
        <w:rPr>
          <w:rFonts w:asciiTheme="minorHAnsi" w:hAnsiTheme="minorHAnsi" w:cstheme="minorHAnsi"/>
          <w:sz w:val="22"/>
          <w:szCs w:val="22"/>
          <w:lang w:val="en-US"/>
        </w:rPr>
      </w:pPr>
    </w:p>
    <w:p w14:paraId="520A899C" w14:textId="77777777" w:rsidR="00382A41" w:rsidRPr="00D37E4E" w:rsidRDefault="00382A41" w:rsidP="00382A41">
      <w:pPr>
        <w:rPr>
          <w:rFonts w:asciiTheme="minorHAnsi" w:hAnsiTheme="minorHAnsi" w:cstheme="minorHAnsi"/>
          <w:sz w:val="22"/>
          <w:szCs w:val="22"/>
          <w:lang w:val="en-US"/>
        </w:rPr>
      </w:pPr>
    </w:p>
    <w:p w14:paraId="794E09A0" w14:textId="77777777" w:rsidR="00382A41" w:rsidRPr="00D37E4E" w:rsidRDefault="00382A41" w:rsidP="00382A41">
      <w:pPr>
        <w:rPr>
          <w:rFonts w:asciiTheme="minorHAnsi" w:hAnsiTheme="minorHAnsi" w:cstheme="minorHAnsi"/>
          <w:sz w:val="22"/>
          <w:szCs w:val="22"/>
          <w:lang w:val="en-US"/>
        </w:rPr>
      </w:pPr>
    </w:p>
    <w:p w14:paraId="41D43044" w14:textId="77777777" w:rsidR="00382A41" w:rsidRPr="00D37E4E" w:rsidRDefault="00382A41" w:rsidP="00382A41">
      <w:pPr>
        <w:rPr>
          <w:rFonts w:asciiTheme="minorHAnsi" w:hAnsiTheme="minorHAnsi" w:cstheme="minorHAnsi"/>
          <w:sz w:val="22"/>
          <w:szCs w:val="22"/>
          <w:lang w:val="en-US"/>
        </w:rPr>
      </w:pPr>
    </w:p>
    <w:p w14:paraId="044C8556" w14:textId="77777777" w:rsidR="00382A41" w:rsidRPr="00D37E4E" w:rsidRDefault="00382A41" w:rsidP="00382A41">
      <w:pPr>
        <w:rPr>
          <w:rFonts w:asciiTheme="minorHAnsi" w:hAnsiTheme="minorHAnsi" w:cstheme="minorHAnsi"/>
          <w:sz w:val="22"/>
          <w:szCs w:val="22"/>
          <w:lang w:val="en-US"/>
        </w:rPr>
      </w:pPr>
    </w:p>
    <w:p w14:paraId="06A3E58D" w14:textId="77777777" w:rsidR="00382A41" w:rsidRPr="00D37E4E" w:rsidRDefault="00382A41" w:rsidP="00382A41">
      <w:pPr>
        <w:rPr>
          <w:rFonts w:asciiTheme="minorHAnsi" w:hAnsiTheme="minorHAnsi" w:cstheme="minorHAnsi"/>
          <w:sz w:val="22"/>
          <w:szCs w:val="22"/>
          <w:lang w:val="en-US"/>
        </w:rPr>
      </w:pPr>
    </w:p>
    <w:p w14:paraId="58A9F344" w14:textId="77777777" w:rsidR="00382A41" w:rsidRPr="00D37E4E" w:rsidRDefault="00382A41" w:rsidP="00382A41">
      <w:pPr>
        <w:rPr>
          <w:rFonts w:asciiTheme="minorHAnsi" w:hAnsiTheme="minorHAnsi" w:cstheme="minorHAnsi"/>
          <w:sz w:val="22"/>
          <w:szCs w:val="22"/>
          <w:lang w:val="en-US"/>
        </w:rPr>
      </w:pPr>
    </w:p>
    <w:p w14:paraId="0AE65584" w14:textId="77777777" w:rsidR="00382A41" w:rsidRPr="00D37E4E" w:rsidRDefault="00382A41" w:rsidP="00382A41">
      <w:pPr>
        <w:rPr>
          <w:rFonts w:asciiTheme="minorHAnsi" w:hAnsiTheme="minorHAnsi" w:cstheme="minorHAnsi"/>
          <w:sz w:val="22"/>
          <w:szCs w:val="22"/>
          <w:lang w:val="en-US"/>
        </w:rPr>
      </w:pPr>
    </w:p>
    <w:p w14:paraId="416B6C50" w14:textId="77777777" w:rsidR="00382A41" w:rsidRPr="00D37E4E" w:rsidRDefault="00382A41" w:rsidP="00382A41">
      <w:pPr>
        <w:rPr>
          <w:rFonts w:asciiTheme="minorHAnsi" w:hAnsiTheme="minorHAnsi" w:cstheme="minorHAnsi"/>
          <w:sz w:val="22"/>
          <w:szCs w:val="22"/>
          <w:lang w:val="en-US"/>
        </w:rPr>
      </w:pPr>
    </w:p>
    <w:p w14:paraId="51271E37" w14:textId="77777777" w:rsidR="00382A41" w:rsidRPr="00D37E4E" w:rsidRDefault="00382A41" w:rsidP="00382A41">
      <w:pPr>
        <w:rPr>
          <w:rFonts w:asciiTheme="minorHAnsi" w:hAnsiTheme="minorHAnsi" w:cstheme="minorHAnsi"/>
          <w:sz w:val="22"/>
          <w:szCs w:val="22"/>
          <w:lang w:val="en-US"/>
        </w:rPr>
      </w:pPr>
    </w:p>
    <w:p w14:paraId="64BF060F" w14:textId="77777777" w:rsidR="00382A41" w:rsidRPr="00D37E4E" w:rsidRDefault="00382A41" w:rsidP="00382A41">
      <w:pPr>
        <w:rPr>
          <w:rFonts w:asciiTheme="minorHAnsi" w:hAnsiTheme="minorHAnsi" w:cstheme="minorHAnsi"/>
          <w:sz w:val="22"/>
          <w:szCs w:val="22"/>
          <w:lang w:val="en-US"/>
        </w:rPr>
      </w:pPr>
    </w:p>
    <w:p w14:paraId="0F5864BD" w14:textId="77777777" w:rsidR="00382A41" w:rsidRPr="00D37E4E" w:rsidRDefault="00382A41" w:rsidP="00382A41">
      <w:pPr>
        <w:rPr>
          <w:rFonts w:asciiTheme="minorHAnsi" w:hAnsiTheme="minorHAnsi" w:cstheme="minorHAnsi"/>
          <w:sz w:val="22"/>
          <w:szCs w:val="22"/>
          <w:lang w:val="en-US"/>
        </w:rPr>
      </w:pPr>
    </w:p>
    <w:p w14:paraId="4D1D60BB" w14:textId="77777777" w:rsidR="00382A41" w:rsidRPr="00D37E4E" w:rsidRDefault="00382A41" w:rsidP="00382A41">
      <w:pPr>
        <w:rPr>
          <w:rFonts w:asciiTheme="minorHAnsi" w:hAnsiTheme="minorHAnsi" w:cstheme="minorHAnsi"/>
          <w:sz w:val="22"/>
          <w:szCs w:val="22"/>
          <w:lang w:val="en-US"/>
        </w:rPr>
      </w:pPr>
    </w:p>
    <w:p w14:paraId="7B14B701" w14:textId="77777777" w:rsidR="00382A41" w:rsidRPr="00D37E4E" w:rsidRDefault="00382A41" w:rsidP="00382A41">
      <w:pPr>
        <w:rPr>
          <w:rFonts w:asciiTheme="minorHAnsi" w:hAnsiTheme="minorHAnsi" w:cstheme="minorHAnsi"/>
          <w:sz w:val="22"/>
          <w:szCs w:val="22"/>
          <w:lang w:val="en-US"/>
        </w:rPr>
      </w:pPr>
    </w:p>
    <w:p w14:paraId="64BD8FBB" w14:textId="77777777" w:rsidR="00382A41" w:rsidRPr="00D37E4E" w:rsidRDefault="00382A41" w:rsidP="00382A41">
      <w:pPr>
        <w:rPr>
          <w:rFonts w:asciiTheme="minorHAnsi" w:hAnsiTheme="minorHAnsi" w:cstheme="minorHAnsi"/>
          <w:sz w:val="22"/>
          <w:szCs w:val="22"/>
          <w:lang w:val="en-US"/>
        </w:rPr>
      </w:pPr>
    </w:p>
    <w:p w14:paraId="573FE833" w14:textId="77777777" w:rsidR="00382A41" w:rsidRPr="00D37E4E" w:rsidRDefault="00382A41" w:rsidP="00382A41">
      <w:pPr>
        <w:rPr>
          <w:rFonts w:asciiTheme="minorHAnsi" w:hAnsiTheme="minorHAnsi" w:cstheme="minorHAnsi"/>
          <w:sz w:val="22"/>
          <w:szCs w:val="22"/>
          <w:lang w:val="en-US"/>
        </w:rPr>
      </w:pPr>
    </w:p>
    <w:p w14:paraId="49BBE29D" w14:textId="77777777" w:rsidR="00382A41" w:rsidRPr="00D37E4E" w:rsidRDefault="00382A41" w:rsidP="00382A41">
      <w:pPr>
        <w:rPr>
          <w:rFonts w:asciiTheme="minorHAnsi" w:hAnsiTheme="minorHAnsi" w:cstheme="minorHAnsi"/>
          <w:sz w:val="22"/>
          <w:szCs w:val="22"/>
          <w:lang w:val="en-US"/>
        </w:rPr>
      </w:pPr>
      <w:r>
        <w:rPr>
          <w:noProof/>
        </w:rPr>
        <mc:AlternateContent>
          <mc:Choice Requires="wpg">
            <w:drawing>
              <wp:anchor distT="0" distB="0" distL="114300" distR="114300" simplePos="0" relativeHeight="251661312" behindDoc="0" locked="0" layoutInCell="1" allowOverlap="1" wp14:anchorId="6E7C50CD" wp14:editId="3234BB30">
                <wp:simplePos x="0" y="0"/>
                <wp:positionH relativeFrom="page">
                  <wp:align>center</wp:align>
                </wp:positionH>
                <wp:positionV relativeFrom="paragraph">
                  <wp:posOffset>495672</wp:posOffset>
                </wp:positionV>
                <wp:extent cx="5990905" cy="657118"/>
                <wp:effectExtent l="0" t="0" r="0" b="0"/>
                <wp:wrapNone/>
                <wp:docPr id="4" name="Group 4"/>
                <wp:cNvGraphicFramePr/>
                <a:graphic xmlns:a="http://schemas.openxmlformats.org/drawingml/2006/main">
                  <a:graphicData uri="http://schemas.microsoft.com/office/word/2010/wordprocessingGroup">
                    <wpg:wgp>
                      <wpg:cNvGrpSpPr/>
                      <wpg:grpSpPr>
                        <a:xfrm>
                          <a:off x="0" y="0"/>
                          <a:ext cx="5990905" cy="657118"/>
                          <a:chOff x="0" y="0"/>
                          <a:chExt cx="5990905" cy="657118"/>
                        </a:xfrm>
                      </wpg:grpSpPr>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4870765" y="135802"/>
                            <a:ext cx="1120140" cy="485140"/>
                          </a:xfrm>
                          <a:prstGeom prst="rect">
                            <a:avLst/>
                          </a:prstGeom>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3422210" y="99588"/>
                            <a:ext cx="558800" cy="557530"/>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276539" y="280657"/>
                            <a:ext cx="1441450" cy="360045"/>
                          </a:xfrm>
                          <a:prstGeom prst="rect">
                            <a:avLst/>
                          </a:prstGeom>
                          <a:noFill/>
                          <a:ln>
                            <a:noFill/>
                          </a:ln>
                        </pic:spPr>
                      </pic:pic>
                      <pic:pic xmlns:pic="http://schemas.openxmlformats.org/drawingml/2006/picture">
                        <pic:nvPicPr>
                          <pic:cNvPr id="9" name="Picture 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90880" cy="637540"/>
                          </a:xfrm>
                          <a:prstGeom prst="rect">
                            <a:avLst/>
                          </a:prstGeom>
                          <a:noFill/>
                          <a:ln>
                            <a:noFill/>
                          </a:ln>
                        </pic:spPr>
                      </pic:pic>
                    </wpg:wgp>
                  </a:graphicData>
                </a:graphic>
              </wp:anchor>
            </w:drawing>
          </mc:Choice>
          <mc:Fallback>
            <w:pict>
              <v:group w14:anchorId="767782AE" id="Group 4" o:spid="_x0000_s1026" style="position:absolute;margin-left:0;margin-top:39.05pt;width:471.7pt;height:51.75pt;z-index:251661312;mso-position-horizontal:center;mso-position-horizontal-relative:page" coordsize="59909,6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707;top:1358;width:11202;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">
                  <v:imagedata r:id="rId12" o:title=""/>
                </v:shape>
                <v:shape id="Picture 7" o:spid="_x0000_s1028" type="#_x0000_t75" style="position:absolute;left:34222;top:995;width:5588;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">
                  <v:imagedata r:id="rId13" o:title=""/>
                </v:shape>
                <v:shape id="Picture 10" o:spid="_x0000_s1029" type="#_x0000_t75" style="position:absolute;left:12765;top:2806;width:14414;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">
                  <v:imagedata r:id="rId14" o:title=""/>
                </v:shape>
                <v:shape id="Picture 9" o:spid="_x0000_s1030" type="#_x0000_t75" style="position:absolute;width:6908;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">
                  <v:imagedata r:id="rId15" o:title=""/>
                </v:shape>
                <w10:wrap anchorx="page"/>
              </v:group>
            </w:pict>
          </mc:Fallback>
        </mc:AlternateContent>
      </w:r>
    </w:p>
    <w:p w14:paraId="47F18510" w14:textId="77777777" w:rsidR="00382A41" w:rsidRPr="00D37E4E" w:rsidRDefault="00382A41" w:rsidP="00382A41">
      <w:pPr>
        <w:rPr>
          <w:rFonts w:asciiTheme="minorHAnsi" w:hAnsiTheme="minorHAnsi" w:cstheme="minorHAnsi"/>
          <w:sz w:val="22"/>
          <w:szCs w:val="22"/>
          <w:lang w:val="en-US"/>
        </w:rPr>
      </w:pPr>
    </w:p>
    <w:p w14:paraId="178AA376" w14:textId="77777777" w:rsidR="00382A41" w:rsidRPr="00D37E4E" w:rsidRDefault="00382A41" w:rsidP="00382A41">
      <w:pPr>
        <w:spacing w:after="160" w:line="259" w:lineRule="auto"/>
        <w:rPr>
          <w:rFonts w:asciiTheme="minorHAnsi" w:eastAsiaTheme="majorEastAsia" w:hAnsiTheme="minorHAnsi" w:cstheme="minorHAnsi"/>
          <w:color w:val="7C9163" w:themeColor="accent1" w:themeShade="BF"/>
          <w:sz w:val="26"/>
          <w:szCs w:val="26"/>
        </w:rPr>
      </w:pPr>
    </w:p>
    <w:p w14:paraId="3CADA7E1" w14:textId="77777777" w:rsidR="00382A41" w:rsidRPr="00D37E4E" w:rsidRDefault="00382A41" w:rsidP="00382A41">
      <w:pPr>
        <w:spacing w:after="160" w:line="259" w:lineRule="auto"/>
        <w:rPr>
          <w:rFonts w:asciiTheme="minorHAnsi" w:eastAsiaTheme="majorEastAsia" w:hAnsiTheme="minorHAnsi" w:cstheme="minorHAnsi"/>
          <w:color w:val="7C9163" w:themeColor="accent1" w:themeShade="BF"/>
          <w:sz w:val="26"/>
          <w:szCs w:val="26"/>
        </w:rPr>
      </w:pPr>
    </w:p>
    <w:p w14:paraId="6D0E3D8D" w14:textId="77777777" w:rsidR="00382A41" w:rsidRPr="00D37E4E" w:rsidRDefault="00382A41" w:rsidP="00382A41">
      <w:pPr>
        <w:pStyle w:val="Heading2"/>
        <w:jc w:val="both"/>
        <w:rPr>
          <w:rFonts w:asciiTheme="minorHAnsi" w:hAnsiTheme="minorHAnsi" w:cstheme="minorHAnsi"/>
        </w:rPr>
      </w:pPr>
      <w:r w:rsidRPr="00D37E4E">
        <w:rPr>
          <w:rFonts w:asciiTheme="minorHAnsi" w:hAnsiTheme="minorHAnsi" w:cstheme="minorHAnsi"/>
        </w:rPr>
        <w:t xml:space="preserve">Part A – Process &amp; Requirements </w:t>
      </w:r>
    </w:p>
    <w:p w14:paraId="565C29C1"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w:t>
      </w:r>
      <w:r w:rsidRPr="00D37E4E">
        <w:rPr>
          <w:rFonts w:asciiTheme="minorHAnsi" w:hAnsiTheme="minorHAnsi" w:cstheme="minorHAnsi"/>
        </w:rPr>
        <w:tab/>
        <w:t>Introduction and Background information</w:t>
      </w:r>
    </w:p>
    <w:p w14:paraId="28BAC1BB" w14:textId="77777777" w:rsidR="00382A41" w:rsidRDefault="00382A41" w:rsidP="00382A41">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ab/>
        <w:t xml:space="preserve">Specification </w:t>
      </w:r>
    </w:p>
    <w:p w14:paraId="1FA6FD00"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ab/>
        <w:t xml:space="preserve">Procurement Process and Timetable </w:t>
      </w:r>
    </w:p>
    <w:p w14:paraId="6444A936"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w:t>
      </w:r>
      <w:r w:rsidRPr="00D37E4E">
        <w:rPr>
          <w:rFonts w:asciiTheme="minorHAnsi" w:hAnsiTheme="minorHAnsi" w:cstheme="minorHAnsi"/>
        </w:rPr>
        <w:tab/>
        <w:t xml:space="preserve">Evaluation Process </w:t>
      </w:r>
    </w:p>
    <w:p w14:paraId="391C7002"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ab/>
        <w:t xml:space="preserve">Instructions to Tenderers </w:t>
      </w:r>
    </w:p>
    <w:p w14:paraId="1301CC14" w14:textId="77777777" w:rsidR="00382A41" w:rsidRPr="00D37E4E" w:rsidRDefault="00382A41" w:rsidP="00382A41">
      <w:pPr>
        <w:pStyle w:val="Heading2"/>
        <w:jc w:val="both"/>
        <w:rPr>
          <w:rFonts w:asciiTheme="minorHAnsi" w:hAnsiTheme="minorHAnsi" w:cstheme="minorHAnsi"/>
        </w:rPr>
      </w:pPr>
    </w:p>
    <w:p w14:paraId="46FEDC74" w14:textId="77777777" w:rsidR="00382A41" w:rsidRPr="00D37E4E" w:rsidRDefault="00382A41" w:rsidP="00382A41">
      <w:pPr>
        <w:pStyle w:val="Heading2"/>
        <w:jc w:val="both"/>
        <w:rPr>
          <w:rFonts w:asciiTheme="minorHAnsi" w:hAnsiTheme="minorHAnsi" w:cstheme="minorHAnsi"/>
        </w:rPr>
      </w:pPr>
      <w:r w:rsidRPr="00D37E4E">
        <w:rPr>
          <w:rFonts w:asciiTheme="minorHAnsi" w:hAnsiTheme="minorHAnsi" w:cstheme="minorHAnsi"/>
        </w:rPr>
        <w:t xml:space="preserve">Part B – The Tender Document </w:t>
      </w:r>
    </w:p>
    <w:p w14:paraId="3A5C2908"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7C9ED80B" w14:textId="77777777" w:rsidR="00382A41" w:rsidRPr="00D37E4E" w:rsidRDefault="00382A41" w:rsidP="00382A41">
      <w:pPr>
        <w:jc w:val="both"/>
        <w:rPr>
          <w:rFonts w:asciiTheme="minorHAnsi" w:hAnsiTheme="minorHAnsi" w:cstheme="minorHAnsi"/>
        </w:rPr>
      </w:pPr>
    </w:p>
    <w:p w14:paraId="74D30A6A" w14:textId="77777777" w:rsidR="00382A41" w:rsidRPr="00D37E4E" w:rsidRDefault="00382A41" w:rsidP="00382A41">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5F437E6A" w14:textId="77777777" w:rsidR="00382A41" w:rsidRDefault="00382A41" w:rsidP="00382A41">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Site Plan</w:t>
      </w:r>
    </w:p>
    <w:p w14:paraId="3B5596BA" w14:textId="77777777" w:rsidR="00382A41" w:rsidRPr="00741B15" w:rsidRDefault="00382A41" w:rsidP="00382A41">
      <w:pPr>
        <w:jc w:val="both"/>
        <w:rPr>
          <w:rFonts w:asciiTheme="minorHAnsi" w:hAnsiTheme="minorHAnsi" w:cstheme="minorHAnsi"/>
          <w:lang w:val="fr-FR"/>
        </w:rPr>
      </w:pPr>
      <w:r w:rsidRPr="003A3C74">
        <w:rPr>
          <w:rStyle w:val="SubtitleChar"/>
          <w:rFonts w:asciiTheme="minorHAnsi" w:hAnsiTheme="minorHAnsi"/>
        </w:rPr>
        <w:t>Appendix 2</w:t>
      </w:r>
      <w:r w:rsidRPr="00741B15">
        <w:rPr>
          <w:rFonts w:asciiTheme="minorHAnsi" w:hAnsiTheme="minorHAnsi" w:cstheme="minorHAnsi"/>
          <w:lang w:val="fr-FR"/>
        </w:rPr>
        <w:tab/>
        <w:t>Draft programme for Champions Rugby Fan Village</w:t>
      </w:r>
    </w:p>
    <w:p w14:paraId="5D843ED3" w14:textId="77777777" w:rsidR="00382A41" w:rsidRPr="00246051" w:rsidRDefault="00382A41" w:rsidP="00382A41">
      <w:pPr>
        <w:jc w:val="both"/>
        <w:rPr>
          <w:rFonts w:asciiTheme="minorHAnsi" w:hAnsiTheme="minorHAnsi" w:cstheme="minorHAnsi"/>
          <w:lang w:val="fr-FR"/>
        </w:rPr>
      </w:pPr>
    </w:p>
    <w:p w14:paraId="356B1C04" w14:textId="77777777" w:rsidR="00382A41" w:rsidRDefault="00382A41" w:rsidP="00382A41">
      <w:pPr>
        <w:pStyle w:val="Footer"/>
      </w:pPr>
      <w:r w:rsidRPr="00246051">
        <w:rPr>
          <w:rFonts w:asciiTheme="minorHAnsi" w:hAnsiTheme="minorHAnsi" w:cstheme="minorHAnsi"/>
          <w:lang w:val="fr-FR"/>
        </w:rPr>
        <w:br w:type="page"/>
      </w:r>
    </w:p>
    <w:p w14:paraId="691E867D" w14:textId="77777777" w:rsidR="00382A41" w:rsidRPr="00246051" w:rsidRDefault="00382A41" w:rsidP="00382A41">
      <w:pPr>
        <w:jc w:val="both"/>
        <w:rPr>
          <w:rFonts w:asciiTheme="minorHAnsi" w:hAnsiTheme="minorHAnsi" w:cstheme="minorHAnsi"/>
          <w:lang w:val="fr-FR"/>
        </w:rPr>
      </w:pPr>
    </w:p>
    <w:p w14:paraId="531A5CB9" w14:textId="77777777" w:rsidR="00382A41" w:rsidRPr="00D37E4E"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Introduction and Background information</w:t>
      </w:r>
    </w:p>
    <w:p w14:paraId="356413F4" w14:textId="77777777" w:rsidR="00382A41" w:rsidRPr="008862C7" w:rsidRDefault="00382A41" w:rsidP="00382A41">
      <w:pPr>
        <w:jc w:val="both"/>
        <w:rPr>
          <w:rFonts w:asciiTheme="minorHAnsi" w:hAnsiTheme="minorHAnsi" w:cstheme="minorHAnsi"/>
          <w:sz w:val="22"/>
          <w:szCs w:val="22"/>
        </w:rPr>
      </w:pPr>
      <w:r w:rsidRPr="008862C7">
        <w:rPr>
          <w:rFonts w:asciiTheme="minorHAnsi" w:hAnsiTheme="minorHAnsi" w:cstheme="minorHAnsi"/>
          <w:noProof/>
          <w:sz w:val="22"/>
          <w:szCs w:val="22"/>
          <w:lang w:val="en-US"/>
        </w:rPr>
        <mc:AlternateContent>
          <mc:Choice Requires="wps">
            <w:drawing>
              <wp:anchor distT="45720" distB="45720" distL="114300" distR="114300" simplePos="0" relativeHeight="251659264" behindDoc="0" locked="0" layoutInCell="1" allowOverlap="1" wp14:anchorId="2BFDFDE0" wp14:editId="4A014142">
                <wp:simplePos x="0" y="0"/>
                <wp:positionH relativeFrom="margin">
                  <wp:align>left</wp:align>
                </wp:positionH>
                <wp:positionV relativeFrom="paragraph">
                  <wp:posOffset>860425</wp:posOffset>
                </wp:positionV>
                <wp:extent cx="56578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9525">
                          <a:solidFill>
                            <a:srgbClr val="000000"/>
                          </a:solidFill>
                          <a:miter lim="800000"/>
                          <a:headEnd/>
                          <a:tailEnd/>
                        </a:ln>
                      </wps:spPr>
                      <wps:txbx>
                        <w:txbxContent>
                          <w:p w14:paraId="367448FA" w14:textId="77777777" w:rsidR="00382A41" w:rsidRPr="002E2F26"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262079DC" w14:textId="77777777" w:rsidR="00382A41" w:rsidRPr="002E2F26"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6" w:history="1">
                              <w:r w:rsidRPr="002E2F26">
                                <w:rPr>
                                  <w:rStyle w:val="Hyperlink"/>
                                  <w:rFonts w:asciiTheme="minorHAnsi" w:hAnsiTheme="minorHAnsi" w:cstheme="minorHAnsi"/>
                                  <w:sz w:val="22"/>
                                  <w:szCs w:val="22"/>
                                  <w:lang w:val="en-US"/>
                                </w:rPr>
                                <w:t>marian.chapman@ngi.org.uk</w:t>
                              </w:r>
                            </w:hyperlink>
                          </w:p>
                          <w:p w14:paraId="46EFBAFF" w14:textId="77777777" w:rsidR="00382A41" w:rsidRPr="00E62A17" w:rsidRDefault="00382A41" w:rsidP="00382A41">
                            <w:pPr>
                              <w:rPr>
                                <w:rFonts w:asciiTheme="minorHAnsi" w:hAnsiTheme="minorHAnsi" w:cstheme="minorHAnsi"/>
                                <w:b/>
                                <w:sz w:val="22"/>
                                <w:szCs w:val="22"/>
                                <w:lang w:val="en-US"/>
                              </w:rPr>
                            </w:pPr>
                            <w:r w:rsidRPr="00E62A17">
                              <w:rPr>
                                <w:rFonts w:asciiTheme="minorHAnsi" w:hAnsiTheme="minorHAnsi" w:cstheme="minorHAnsi"/>
                                <w:b/>
                                <w:sz w:val="22"/>
                                <w:szCs w:val="22"/>
                                <w:lang w:val="en-US"/>
                              </w:rPr>
                              <w:t xml:space="preserve">The deadline for </w:t>
                            </w:r>
                            <w:r w:rsidRPr="00E62A17">
                              <w:rPr>
                                <w:rFonts w:asciiTheme="minorHAnsi" w:hAnsiTheme="minorHAnsi" w:cstheme="minorHAnsi"/>
                                <w:b/>
                                <w:sz w:val="22"/>
                                <w:szCs w:val="22"/>
                                <w:u w:val="single"/>
                                <w:lang w:val="en-US"/>
                              </w:rPr>
                              <w:t>queries</w:t>
                            </w:r>
                            <w:r w:rsidRPr="00E62A17">
                              <w:rPr>
                                <w:rFonts w:asciiTheme="minorHAnsi" w:hAnsiTheme="minorHAnsi" w:cstheme="minorHAnsi"/>
                                <w:b/>
                                <w:sz w:val="22"/>
                                <w:szCs w:val="22"/>
                                <w:lang w:val="en-US"/>
                              </w:rPr>
                              <w:t xml:space="preserve"> is Wednesday 23</w:t>
                            </w:r>
                            <w:r w:rsidRPr="00E62A17">
                              <w:rPr>
                                <w:rFonts w:asciiTheme="minorHAnsi" w:hAnsiTheme="minorHAnsi" w:cstheme="minorHAnsi"/>
                                <w:b/>
                                <w:sz w:val="22"/>
                                <w:szCs w:val="22"/>
                                <w:vertAlign w:val="superscript"/>
                                <w:lang w:val="en-US"/>
                              </w:rPr>
                              <w:t>rd</w:t>
                            </w:r>
                            <w:r w:rsidRPr="00E62A17">
                              <w:rPr>
                                <w:rFonts w:asciiTheme="minorHAnsi" w:hAnsiTheme="minorHAnsi" w:cstheme="minorHAnsi"/>
                                <w:b/>
                                <w:sz w:val="22"/>
                                <w:szCs w:val="22"/>
                                <w:lang w:val="en-US"/>
                              </w:rPr>
                              <w:t xml:space="preserve"> January 2019.</w:t>
                            </w:r>
                          </w:p>
                          <w:p w14:paraId="75E5ACD0" w14:textId="77777777" w:rsidR="00382A41" w:rsidRPr="00D37E4E"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0723A226" w14:textId="77777777" w:rsidR="00382A41" w:rsidRPr="00E62A17" w:rsidRDefault="00382A41" w:rsidP="00382A41">
                            <w:pPr>
                              <w:rPr>
                                <w:sz w:val="22"/>
                                <w:szCs w:val="22"/>
                              </w:rPr>
                            </w:pPr>
                            <w:r w:rsidRPr="00D37E4E">
                              <w:rPr>
                                <w:rFonts w:asciiTheme="minorHAnsi" w:hAnsiTheme="minorHAnsi" w:cstheme="minorHAnsi"/>
                                <w:sz w:val="22"/>
                                <w:szCs w:val="22"/>
                                <w:lang w:val="en-US"/>
                              </w:rPr>
                              <w:t xml:space="preserve">If the query is not withdrawn, the response will be published on the relevant Tender page on </w:t>
                            </w:r>
                            <w:bookmarkStart w:id="2" w:name="_Hlk534888030"/>
                            <w:r w:rsidRPr="00E62A17">
                              <w:rPr>
                                <w:rFonts w:asciiTheme="minorHAnsi" w:hAnsiTheme="minorHAnsi" w:cstheme="minorHAnsi"/>
                              </w:rPr>
                              <w:fldChar w:fldCharType="begin"/>
                            </w:r>
                            <w:r w:rsidRPr="00E62A17">
                              <w:rPr>
                                <w:rFonts w:asciiTheme="minorHAnsi" w:hAnsiTheme="minorHAnsi" w:cstheme="minorHAnsi"/>
                              </w:rPr>
                              <w:instrText xml:space="preserve"> HYPERLINK "http://www.ngi.org.uk/tenders/" </w:instrText>
                            </w:r>
                            <w:r w:rsidRPr="00E62A17">
                              <w:rPr>
                                <w:rFonts w:asciiTheme="minorHAnsi" w:hAnsiTheme="minorHAnsi" w:cstheme="minorHAnsi"/>
                              </w:rPr>
                              <w:fldChar w:fldCharType="separate"/>
                            </w:r>
                            <w:r w:rsidRPr="00E62A17">
                              <w:rPr>
                                <w:rStyle w:val="Hyperlink"/>
                                <w:rFonts w:asciiTheme="minorHAnsi" w:eastAsiaTheme="majorEastAsia" w:hAnsiTheme="minorHAnsi" w:cstheme="minorHAnsi"/>
                              </w:rPr>
                              <w:t>http://www.ngi.org.uk/tenders/</w:t>
                            </w:r>
                            <w:r w:rsidRPr="00E62A17">
                              <w:rPr>
                                <w:rFonts w:asciiTheme="minorHAnsi" w:hAnsiTheme="minorHAnsi" w:cstheme="minorHAnsi"/>
                              </w:rPr>
                              <w:fldChar w:fldCharType="end"/>
                            </w:r>
                            <w:bookmarkEnd w:id="2"/>
                          </w:p>
                          <w:p w14:paraId="7D104592" w14:textId="77777777" w:rsidR="00382A41" w:rsidRPr="00D37E4E" w:rsidRDefault="00382A41" w:rsidP="00382A41">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7449F3F6" w14:textId="77777777" w:rsidR="00382A41" w:rsidRPr="00D37E4E" w:rsidRDefault="00382A41" w:rsidP="00382A41">
                            <w:pPr>
                              <w:rPr>
                                <w:rFonts w:asciiTheme="minorHAnsi" w:hAnsiTheme="minorHAnsi" w:cstheme="minorHAnsi"/>
                                <w:lang w:val="en-US"/>
                              </w:rPr>
                            </w:pPr>
                          </w:p>
                          <w:p w14:paraId="5421235F" w14:textId="77777777" w:rsidR="00382A41" w:rsidRPr="00D37E4E" w:rsidRDefault="00382A41" w:rsidP="00382A4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DFDE0" id="_x0000_t202" coordsize="21600,21600" o:spt="202" path="m,l,21600r21600,l21600,xe">
                <v:stroke joinstyle="miter"/>
                <v:path gradientshapeok="t" o:connecttype="rect"/>
              </v:shapetype>
              <v:shape id="Text Box 2" o:spid="_x0000_s1026" type="#_x0000_t202" style="position:absolute;left:0;text-align:left;margin-left:0;margin-top:67.75pt;width:445.5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pIg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">
                <v:textbox>
                  <w:txbxContent>
                    <w:p w14:paraId="367448FA" w14:textId="77777777" w:rsidR="00382A41" w:rsidRPr="002E2F26"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262079DC" w14:textId="77777777" w:rsidR="00382A41" w:rsidRPr="002E2F26"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7" w:history="1">
                        <w:r w:rsidRPr="002E2F26">
                          <w:rPr>
                            <w:rStyle w:val="Hyperlink"/>
                            <w:rFonts w:asciiTheme="minorHAnsi" w:hAnsiTheme="minorHAnsi" w:cstheme="minorHAnsi"/>
                            <w:sz w:val="22"/>
                            <w:szCs w:val="22"/>
                            <w:lang w:val="en-US"/>
                          </w:rPr>
                          <w:t>marian.chapman@ngi.org.uk</w:t>
                        </w:r>
                      </w:hyperlink>
                    </w:p>
                    <w:p w14:paraId="46EFBAFF" w14:textId="77777777" w:rsidR="00382A41" w:rsidRPr="00E62A17" w:rsidRDefault="00382A41" w:rsidP="00382A41">
                      <w:pPr>
                        <w:rPr>
                          <w:rFonts w:asciiTheme="minorHAnsi" w:hAnsiTheme="minorHAnsi" w:cstheme="minorHAnsi"/>
                          <w:b/>
                          <w:sz w:val="22"/>
                          <w:szCs w:val="22"/>
                          <w:lang w:val="en-US"/>
                        </w:rPr>
                      </w:pPr>
                      <w:r w:rsidRPr="00E62A17">
                        <w:rPr>
                          <w:rFonts w:asciiTheme="minorHAnsi" w:hAnsiTheme="minorHAnsi" w:cstheme="minorHAnsi"/>
                          <w:b/>
                          <w:sz w:val="22"/>
                          <w:szCs w:val="22"/>
                          <w:lang w:val="en-US"/>
                        </w:rPr>
                        <w:t xml:space="preserve">The deadline for </w:t>
                      </w:r>
                      <w:r w:rsidRPr="00E62A17">
                        <w:rPr>
                          <w:rFonts w:asciiTheme="minorHAnsi" w:hAnsiTheme="minorHAnsi" w:cstheme="minorHAnsi"/>
                          <w:b/>
                          <w:sz w:val="22"/>
                          <w:szCs w:val="22"/>
                          <w:u w:val="single"/>
                          <w:lang w:val="en-US"/>
                        </w:rPr>
                        <w:t>queries</w:t>
                      </w:r>
                      <w:r w:rsidRPr="00E62A17">
                        <w:rPr>
                          <w:rFonts w:asciiTheme="minorHAnsi" w:hAnsiTheme="minorHAnsi" w:cstheme="minorHAnsi"/>
                          <w:b/>
                          <w:sz w:val="22"/>
                          <w:szCs w:val="22"/>
                          <w:lang w:val="en-US"/>
                        </w:rPr>
                        <w:t xml:space="preserve"> is Wednesday 23</w:t>
                      </w:r>
                      <w:r w:rsidRPr="00E62A17">
                        <w:rPr>
                          <w:rFonts w:asciiTheme="minorHAnsi" w:hAnsiTheme="minorHAnsi" w:cstheme="minorHAnsi"/>
                          <w:b/>
                          <w:sz w:val="22"/>
                          <w:szCs w:val="22"/>
                          <w:vertAlign w:val="superscript"/>
                          <w:lang w:val="en-US"/>
                        </w:rPr>
                        <w:t>rd</w:t>
                      </w:r>
                      <w:r w:rsidRPr="00E62A17">
                        <w:rPr>
                          <w:rFonts w:asciiTheme="minorHAnsi" w:hAnsiTheme="minorHAnsi" w:cstheme="minorHAnsi"/>
                          <w:b/>
                          <w:sz w:val="22"/>
                          <w:szCs w:val="22"/>
                          <w:lang w:val="en-US"/>
                        </w:rPr>
                        <w:t xml:space="preserve"> January 2019.</w:t>
                      </w:r>
                    </w:p>
                    <w:p w14:paraId="75E5ACD0" w14:textId="77777777" w:rsidR="00382A41" w:rsidRPr="00D37E4E" w:rsidRDefault="00382A41" w:rsidP="00382A41">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0723A226" w14:textId="77777777" w:rsidR="00382A41" w:rsidRPr="00E62A17" w:rsidRDefault="00382A41" w:rsidP="00382A41">
                      <w:pPr>
                        <w:rPr>
                          <w:sz w:val="22"/>
                          <w:szCs w:val="22"/>
                        </w:rPr>
                      </w:pPr>
                      <w:r w:rsidRPr="00D37E4E">
                        <w:rPr>
                          <w:rFonts w:asciiTheme="minorHAnsi" w:hAnsiTheme="minorHAnsi" w:cstheme="minorHAnsi"/>
                          <w:sz w:val="22"/>
                          <w:szCs w:val="22"/>
                          <w:lang w:val="en-US"/>
                        </w:rPr>
                        <w:t xml:space="preserve">If the query is not withdrawn, the response will be published on the relevant Tender page on </w:t>
                      </w:r>
                      <w:bookmarkStart w:id="3" w:name="_Hlk534888030"/>
                      <w:r w:rsidRPr="00E62A17">
                        <w:rPr>
                          <w:rFonts w:asciiTheme="minorHAnsi" w:hAnsiTheme="minorHAnsi" w:cstheme="minorHAnsi"/>
                        </w:rPr>
                        <w:fldChar w:fldCharType="begin"/>
                      </w:r>
                      <w:r w:rsidRPr="00E62A17">
                        <w:rPr>
                          <w:rFonts w:asciiTheme="minorHAnsi" w:hAnsiTheme="minorHAnsi" w:cstheme="minorHAnsi"/>
                        </w:rPr>
                        <w:instrText xml:space="preserve"> HYPERLINK "http://www.ngi.org.uk/tenders/" </w:instrText>
                      </w:r>
                      <w:r w:rsidRPr="00E62A17">
                        <w:rPr>
                          <w:rFonts w:asciiTheme="minorHAnsi" w:hAnsiTheme="minorHAnsi" w:cstheme="minorHAnsi"/>
                        </w:rPr>
                        <w:fldChar w:fldCharType="separate"/>
                      </w:r>
                      <w:r w:rsidRPr="00E62A17">
                        <w:rPr>
                          <w:rStyle w:val="Hyperlink"/>
                          <w:rFonts w:asciiTheme="minorHAnsi" w:eastAsiaTheme="majorEastAsia" w:hAnsiTheme="minorHAnsi" w:cstheme="minorHAnsi"/>
                        </w:rPr>
                        <w:t>http://www.ngi.org.uk/tenders/</w:t>
                      </w:r>
                      <w:r w:rsidRPr="00E62A17">
                        <w:rPr>
                          <w:rFonts w:asciiTheme="minorHAnsi" w:hAnsiTheme="minorHAnsi" w:cstheme="minorHAnsi"/>
                        </w:rPr>
                        <w:fldChar w:fldCharType="end"/>
                      </w:r>
                      <w:bookmarkEnd w:id="3"/>
                    </w:p>
                    <w:p w14:paraId="7D104592" w14:textId="77777777" w:rsidR="00382A41" w:rsidRPr="00D37E4E" w:rsidRDefault="00382A41" w:rsidP="00382A41">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7449F3F6" w14:textId="77777777" w:rsidR="00382A41" w:rsidRPr="00D37E4E" w:rsidRDefault="00382A41" w:rsidP="00382A41">
                      <w:pPr>
                        <w:rPr>
                          <w:rFonts w:asciiTheme="minorHAnsi" w:hAnsiTheme="minorHAnsi" w:cstheme="minorHAnsi"/>
                          <w:lang w:val="en-US"/>
                        </w:rPr>
                      </w:pPr>
                    </w:p>
                    <w:p w14:paraId="5421235F" w14:textId="77777777" w:rsidR="00382A41" w:rsidRPr="00D37E4E" w:rsidRDefault="00382A41" w:rsidP="00382A41">
                      <w:pPr>
                        <w:rPr>
                          <w:rFonts w:asciiTheme="minorHAnsi" w:hAnsiTheme="minorHAnsi" w:cstheme="minorHAnsi"/>
                        </w:rPr>
                      </w:pPr>
                    </w:p>
                  </w:txbxContent>
                </v:textbox>
                <w10:wrap type="square" anchorx="margin"/>
              </v:shape>
            </w:pict>
          </mc:Fallback>
        </mc:AlternateContent>
      </w:r>
      <w:proofErr w:type="spellStart"/>
      <w:r w:rsidRPr="008862C7">
        <w:rPr>
          <w:rFonts w:asciiTheme="minorHAnsi" w:hAnsiTheme="minorHAnsi" w:cstheme="minorHAnsi"/>
          <w:sz w:val="22"/>
          <w:szCs w:val="22"/>
          <w:lang w:val="en-US"/>
        </w:rPr>
        <w:t>NewcastleGateshead</w:t>
      </w:r>
      <w:proofErr w:type="spellEnd"/>
      <w:r w:rsidRPr="008862C7">
        <w:rPr>
          <w:rFonts w:asciiTheme="minorHAnsi" w:hAnsiTheme="minorHAnsi" w:cstheme="minorHAnsi"/>
          <w:sz w:val="22"/>
          <w:szCs w:val="22"/>
          <w:lang w:val="en-US"/>
        </w:rPr>
        <w:t xml:space="preserve"> Initiative (NGI) invite submissions for the provision of media coverage for the </w:t>
      </w:r>
      <w:r w:rsidRPr="008862C7">
        <w:rPr>
          <w:rFonts w:asciiTheme="minorHAnsi" w:hAnsiTheme="minorHAnsi" w:cstheme="minorHAnsi"/>
          <w:sz w:val="22"/>
          <w:szCs w:val="22"/>
        </w:rPr>
        <w:t>European Professional C</w:t>
      </w:r>
      <w:r>
        <w:rPr>
          <w:rFonts w:asciiTheme="minorHAnsi" w:hAnsiTheme="minorHAnsi" w:cstheme="minorHAnsi"/>
          <w:sz w:val="22"/>
          <w:szCs w:val="22"/>
        </w:rPr>
        <w:t>lub</w:t>
      </w:r>
      <w:r w:rsidRPr="008862C7">
        <w:rPr>
          <w:rFonts w:asciiTheme="minorHAnsi" w:hAnsiTheme="minorHAnsi" w:cstheme="minorHAnsi"/>
          <w:sz w:val="22"/>
          <w:szCs w:val="22"/>
        </w:rPr>
        <w:t xml:space="preserve"> Rugby Finals (EPCR) Championship Rugby Village and City Activation sites</w:t>
      </w:r>
      <w:r>
        <w:rPr>
          <w:rFonts w:asciiTheme="minorHAnsi" w:hAnsiTheme="minorHAnsi" w:cstheme="minorHAnsi"/>
          <w:sz w:val="22"/>
          <w:szCs w:val="22"/>
          <w:lang w:val="en-US"/>
        </w:rPr>
        <w:t xml:space="preserve">. </w:t>
      </w:r>
      <w:r w:rsidRPr="008862C7">
        <w:rPr>
          <w:rFonts w:asciiTheme="minorHAnsi" w:hAnsiTheme="minorHAnsi" w:cstheme="minorHAnsi"/>
          <w:sz w:val="22"/>
          <w:szCs w:val="22"/>
          <w:lang w:val="en-US"/>
        </w:rPr>
        <w:t xml:space="preserve">Detailed requirements </w:t>
      </w:r>
      <w:r>
        <w:rPr>
          <w:rFonts w:asciiTheme="minorHAnsi" w:hAnsiTheme="minorHAnsi" w:cstheme="minorHAnsi"/>
          <w:sz w:val="22"/>
          <w:szCs w:val="22"/>
          <w:lang w:val="en-US"/>
        </w:rPr>
        <w:t xml:space="preserve">for this Invitation to Tender </w:t>
      </w:r>
      <w:r w:rsidRPr="008862C7">
        <w:rPr>
          <w:rFonts w:asciiTheme="minorHAnsi" w:hAnsiTheme="minorHAnsi" w:cstheme="minorHAnsi"/>
          <w:sz w:val="22"/>
          <w:szCs w:val="22"/>
          <w:lang w:val="en-US"/>
        </w:rPr>
        <w:t xml:space="preserve">are defined in </w:t>
      </w:r>
      <w:r>
        <w:rPr>
          <w:rFonts w:asciiTheme="minorHAnsi" w:hAnsiTheme="minorHAnsi" w:cstheme="minorHAnsi"/>
          <w:sz w:val="22"/>
          <w:szCs w:val="22"/>
          <w:lang w:val="en-US"/>
        </w:rPr>
        <w:t xml:space="preserve">– the </w:t>
      </w:r>
      <w:r w:rsidRPr="008862C7">
        <w:rPr>
          <w:rFonts w:asciiTheme="minorHAnsi" w:hAnsiTheme="minorHAnsi" w:cstheme="minorHAnsi"/>
          <w:sz w:val="22"/>
          <w:szCs w:val="22"/>
          <w:lang w:val="en-US"/>
        </w:rPr>
        <w:t>Specification</w:t>
      </w:r>
      <w:r>
        <w:rPr>
          <w:rFonts w:asciiTheme="minorHAnsi" w:hAnsiTheme="minorHAnsi" w:cstheme="minorHAnsi"/>
          <w:sz w:val="22"/>
          <w:szCs w:val="22"/>
          <w:lang w:val="en-US"/>
        </w:rPr>
        <w:t xml:space="preserve"> (Section 2)</w:t>
      </w:r>
      <w:r w:rsidRPr="008862C7">
        <w:rPr>
          <w:rFonts w:asciiTheme="minorHAnsi" w:hAnsiTheme="minorHAnsi" w:cstheme="minorHAnsi"/>
          <w:sz w:val="22"/>
          <w:szCs w:val="22"/>
          <w:lang w:val="en-US"/>
        </w:rPr>
        <w:t>.</w:t>
      </w:r>
    </w:p>
    <w:p w14:paraId="5B5E3CF3" w14:textId="77777777" w:rsidR="00382A41" w:rsidRPr="00D37E4E" w:rsidRDefault="00382A41" w:rsidP="00382A41">
      <w:pPr>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Please note NGI will undertake due diligence checks on the selected provider prior to contract. </w:t>
      </w:r>
    </w:p>
    <w:p w14:paraId="495510CA" w14:textId="77777777" w:rsidR="00382A41" w:rsidRPr="002E2F26" w:rsidRDefault="00382A41" w:rsidP="00382A41">
      <w:pPr>
        <w:jc w:val="both"/>
        <w:rPr>
          <w:rFonts w:asciiTheme="minorHAnsi" w:hAnsiTheme="minorHAnsi" w:cstheme="minorHAnsi"/>
          <w:lang w:val="en-US"/>
        </w:rPr>
      </w:pPr>
    </w:p>
    <w:p w14:paraId="5F71FF68" w14:textId="77777777" w:rsidR="00382A41" w:rsidRPr="002E2F26" w:rsidRDefault="00382A41" w:rsidP="00382A41">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rPr>
      </w:pPr>
      <w:r w:rsidRPr="002E2F26">
        <w:rPr>
          <w:rFonts w:asciiTheme="minorHAnsi" w:hAnsiTheme="minorHAnsi" w:cstheme="minorHAnsi"/>
          <w:b/>
          <w:sz w:val="22"/>
          <w:szCs w:val="22"/>
        </w:rPr>
        <w:t xml:space="preserve">Background: </w:t>
      </w:r>
      <w:r w:rsidRPr="002E2F26">
        <w:rPr>
          <w:rFonts w:asciiTheme="minorHAnsi" w:hAnsiTheme="minorHAnsi" w:cstheme="minorHAnsi"/>
          <w:sz w:val="22"/>
          <w:szCs w:val="22"/>
        </w:rPr>
        <w:t xml:space="preserve">The Newcastle 2019 Finals Weekend is on Friday 10 – Saturday 11 May 2019 and incorporates the Heineken Champions Cup and Challenge Cup Finals. </w:t>
      </w:r>
    </w:p>
    <w:p w14:paraId="33601372" w14:textId="77777777" w:rsidR="00382A41" w:rsidRPr="00373972"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2E2F26">
        <w:rPr>
          <w:rFonts w:asciiTheme="minorHAnsi" w:hAnsiTheme="minorHAnsi" w:cstheme="minorHAnsi"/>
          <w:sz w:val="22"/>
          <w:szCs w:val="22"/>
        </w:rPr>
        <w:t>The European</w:t>
      </w:r>
      <w:r>
        <w:rPr>
          <w:rFonts w:asciiTheme="minorHAnsi" w:hAnsiTheme="minorHAnsi" w:cstheme="minorHAnsi"/>
          <w:sz w:val="22"/>
          <w:szCs w:val="22"/>
        </w:rPr>
        <w:t xml:space="preserve"> Rugby </w:t>
      </w:r>
      <w:r w:rsidRPr="002E2F26">
        <w:rPr>
          <w:rFonts w:asciiTheme="minorHAnsi" w:hAnsiTheme="minorHAnsi" w:cstheme="minorHAnsi"/>
          <w:sz w:val="22"/>
          <w:szCs w:val="22"/>
        </w:rPr>
        <w:t xml:space="preserve">Challenge Cup is a truly pan-European tournament, pitching heavyweights of European Rugby against clubs from emerging rugby nations. </w:t>
      </w:r>
      <w:r>
        <w:rPr>
          <w:rFonts w:asciiTheme="minorHAnsi" w:hAnsiTheme="minorHAnsi" w:cstheme="minorHAnsi"/>
          <w:sz w:val="22"/>
          <w:szCs w:val="22"/>
        </w:rPr>
        <w:t xml:space="preserve">The Heineken Champions Cup – </w:t>
      </w:r>
      <w:r>
        <w:rPr>
          <w:rFonts w:asciiTheme="minorHAnsi" w:hAnsiTheme="minorHAnsi" w:cstheme="minorHAnsi"/>
          <w:i/>
          <w:sz w:val="22"/>
          <w:szCs w:val="22"/>
        </w:rPr>
        <w:t>The One to Win –</w:t>
      </w:r>
      <w:r>
        <w:rPr>
          <w:rFonts w:asciiTheme="minorHAnsi" w:hAnsiTheme="minorHAnsi" w:cstheme="minorHAnsi"/>
          <w:sz w:val="22"/>
          <w:szCs w:val="22"/>
        </w:rPr>
        <w:t xml:space="preserve"> is the biggest club rugby tournament in the world and attracts a huge global audience.</w:t>
      </w:r>
    </w:p>
    <w:p w14:paraId="07D6CE04" w14:textId="77777777" w:rsidR="00382A41" w:rsidRPr="002E2F26"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2E2F26">
        <w:rPr>
          <w:rFonts w:asciiTheme="minorHAnsi" w:hAnsiTheme="minorHAnsi" w:cstheme="minorHAnsi"/>
          <w:sz w:val="22"/>
          <w:szCs w:val="22"/>
        </w:rPr>
        <w:t xml:space="preserve">The city will offer a world-class fan experience via </w:t>
      </w:r>
      <w:r>
        <w:rPr>
          <w:rFonts w:asciiTheme="minorHAnsi" w:hAnsiTheme="minorHAnsi" w:cstheme="minorHAnsi"/>
          <w:sz w:val="22"/>
          <w:szCs w:val="22"/>
        </w:rPr>
        <w:t>the rugby matches at the stadium and</w:t>
      </w:r>
      <w:r w:rsidRPr="002E2F26">
        <w:rPr>
          <w:rFonts w:asciiTheme="minorHAnsi" w:hAnsiTheme="minorHAnsi" w:cstheme="minorHAnsi"/>
          <w:sz w:val="22"/>
          <w:szCs w:val="22"/>
        </w:rPr>
        <w:t xml:space="preserve"> the events in the official Fan </w:t>
      </w:r>
      <w:r w:rsidRPr="00741B15">
        <w:rPr>
          <w:rFonts w:asciiTheme="minorHAnsi" w:hAnsiTheme="minorHAnsi" w:cstheme="minorHAnsi"/>
          <w:sz w:val="22"/>
          <w:szCs w:val="22"/>
        </w:rPr>
        <w:t xml:space="preserve">Village, as well as the range of food and drink offerings and Newcastle’s famed nightlife across the city as a whole. </w:t>
      </w:r>
    </w:p>
    <w:p w14:paraId="56AA1B83" w14:textId="77777777" w:rsidR="00382A41" w:rsidRPr="002E2F26"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2E2F26">
        <w:rPr>
          <w:rFonts w:asciiTheme="minorHAnsi" w:hAnsiTheme="minorHAnsi" w:cstheme="minorHAnsi"/>
          <w:sz w:val="22"/>
          <w:szCs w:val="22"/>
        </w:rPr>
        <w:t xml:space="preserve">Tickets for the Heineken Champions Cup are limited availability with </w:t>
      </w:r>
      <w:r>
        <w:rPr>
          <w:rFonts w:asciiTheme="minorHAnsi" w:hAnsiTheme="minorHAnsi" w:cstheme="minorHAnsi"/>
          <w:sz w:val="22"/>
          <w:szCs w:val="22"/>
        </w:rPr>
        <w:t>the only remaining tickets being</w:t>
      </w:r>
      <w:r w:rsidRPr="002E2F26">
        <w:rPr>
          <w:rFonts w:asciiTheme="minorHAnsi" w:hAnsiTheme="minorHAnsi" w:cstheme="minorHAnsi"/>
          <w:sz w:val="22"/>
          <w:szCs w:val="22"/>
        </w:rPr>
        <w:t xml:space="preserve"> allocations held back for competing teams in the final (Saturday 11 May</w:t>
      </w:r>
      <w:r>
        <w:rPr>
          <w:rFonts w:asciiTheme="minorHAnsi" w:hAnsiTheme="minorHAnsi" w:cstheme="minorHAnsi"/>
          <w:sz w:val="22"/>
          <w:szCs w:val="22"/>
        </w:rPr>
        <w:t xml:space="preserve"> – 5pm kick off</w:t>
      </w:r>
      <w:r w:rsidRPr="002E2F26">
        <w:rPr>
          <w:rFonts w:asciiTheme="minorHAnsi" w:hAnsiTheme="minorHAnsi" w:cstheme="minorHAnsi"/>
          <w:sz w:val="22"/>
          <w:szCs w:val="22"/>
        </w:rPr>
        <w:t xml:space="preserve">). </w:t>
      </w:r>
    </w:p>
    <w:p w14:paraId="56EE42EF" w14:textId="77777777" w:rsidR="00382A41" w:rsidRPr="00EB540A"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color w:val="FF0000"/>
          <w:sz w:val="22"/>
          <w:szCs w:val="22"/>
        </w:rPr>
      </w:pPr>
      <w:r w:rsidRPr="002E2F26">
        <w:rPr>
          <w:rFonts w:asciiTheme="minorHAnsi" w:hAnsiTheme="minorHAnsi" w:cstheme="minorHAnsi"/>
          <w:sz w:val="22"/>
          <w:szCs w:val="22"/>
        </w:rPr>
        <w:t xml:space="preserve">Tickets are readily available for the European Rugby Challenge Cup Final (played at 7.30pm on Friday 10 May) represent excellent value for money starting at just £15 for adults and £5 for </w:t>
      </w:r>
      <w:r w:rsidRPr="00741B15">
        <w:rPr>
          <w:rFonts w:asciiTheme="minorHAnsi" w:hAnsiTheme="minorHAnsi" w:cstheme="minorHAnsi"/>
          <w:sz w:val="22"/>
          <w:szCs w:val="22"/>
        </w:rPr>
        <w:t xml:space="preserve">juniors and part of this media tender activity will require </w:t>
      </w:r>
      <w:r w:rsidRPr="002E2F26">
        <w:rPr>
          <w:rFonts w:asciiTheme="minorHAnsi" w:hAnsiTheme="minorHAnsi" w:cstheme="minorHAnsi"/>
          <w:sz w:val="22"/>
          <w:szCs w:val="22"/>
        </w:rPr>
        <w:t xml:space="preserve">a push at a local level to encourage ticket sales right up to the tournament. </w:t>
      </w:r>
    </w:p>
    <w:p w14:paraId="0D8ABC92" w14:textId="77777777" w:rsidR="00382A41" w:rsidRPr="002E2F26"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2E2F26">
        <w:rPr>
          <w:rFonts w:asciiTheme="minorHAnsi" w:hAnsiTheme="minorHAnsi" w:cstheme="minorHAnsi"/>
          <w:sz w:val="22"/>
          <w:szCs w:val="22"/>
        </w:rPr>
        <w:t xml:space="preserve">Newcastle 2019 Tournament major sponsors are Heineken, Tissot and Gilbert. </w:t>
      </w:r>
    </w:p>
    <w:p w14:paraId="1E70D62D" w14:textId="77777777" w:rsidR="00382A41" w:rsidRPr="00E62A17" w:rsidRDefault="00382A41" w:rsidP="00382A41">
      <w:pPr>
        <w:pStyle w:val="ListParagraph"/>
        <w:numPr>
          <w:ilvl w:val="1"/>
          <w:numId w:val="1"/>
        </w:numPr>
        <w:jc w:val="both"/>
        <w:rPr>
          <w:rFonts w:cstheme="minorHAnsi"/>
        </w:rPr>
      </w:pPr>
      <w:bookmarkStart w:id="4" w:name="_Hlk534809916"/>
      <w:r w:rsidRPr="00741B15">
        <w:rPr>
          <w:rFonts w:cstheme="minorHAnsi"/>
          <w:b/>
        </w:rPr>
        <w:t>Target Audiences</w:t>
      </w:r>
      <w:r w:rsidRPr="00741B15">
        <w:rPr>
          <w:rFonts w:cstheme="minorHAnsi"/>
        </w:rPr>
        <w:t xml:space="preserve">: The Newcastle 2019 Finals Weekend will be family friendly, and open to all. The weekend will attract travelling fans from across the UK, Ireland and France primarily. </w:t>
      </w:r>
      <w:r w:rsidRPr="00694F03">
        <w:rPr>
          <w:rFonts w:cstheme="minorHAnsi"/>
        </w:rPr>
        <w:t xml:space="preserve">Estimated visitors to the Fan Village and City Activation sites, based on Bilbao Finals 2017 is around 65,000 people over the three days. The Newcastle </w:t>
      </w:r>
      <w:r w:rsidRPr="00694F03">
        <w:rPr>
          <w:rFonts w:cstheme="minorHAnsi"/>
        </w:rPr>
        <w:lastRenderedPageBreak/>
        <w:t xml:space="preserve">Rugby World Cup </w:t>
      </w:r>
      <w:proofErr w:type="spellStart"/>
      <w:r w:rsidRPr="00694F03">
        <w:rPr>
          <w:rFonts w:cstheme="minorHAnsi"/>
        </w:rPr>
        <w:t>Fanzone</w:t>
      </w:r>
      <w:proofErr w:type="spellEnd"/>
      <w:r w:rsidRPr="00694F03">
        <w:rPr>
          <w:rFonts w:cstheme="minorHAnsi"/>
        </w:rPr>
        <w:t xml:space="preserve"> in 2015 attracted in excess of 34,000 people in one day in the lead up to the international matches that were taking place over the period.</w:t>
      </w:r>
    </w:p>
    <w:p w14:paraId="69D54B78" w14:textId="77777777" w:rsidR="00382A41" w:rsidRPr="00EB540A" w:rsidRDefault="00382A41" w:rsidP="00382A41">
      <w:pPr>
        <w:pStyle w:val="ListParagraph"/>
        <w:ind w:left="360"/>
        <w:jc w:val="both"/>
        <w:rPr>
          <w:rFonts w:cstheme="minorHAnsi"/>
        </w:rPr>
      </w:pPr>
    </w:p>
    <w:p w14:paraId="36BD339B" w14:textId="77777777" w:rsidR="00382A41" w:rsidRDefault="00382A41" w:rsidP="00382A41">
      <w:pPr>
        <w:pStyle w:val="ListParagraph"/>
        <w:numPr>
          <w:ilvl w:val="1"/>
          <w:numId w:val="1"/>
        </w:numPr>
        <w:jc w:val="both"/>
        <w:rPr>
          <w:rFonts w:cstheme="minorHAnsi"/>
        </w:rPr>
      </w:pPr>
      <w:r w:rsidRPr="00741B15">
        <w:rPr>
          <w:rFonts w:cstheme="minorHAnsi"/>
        </w:rPr>
        <w:t xml:space="preserve">It will also have a focus on people </w:t>
      </w:r>
      <w:r w:rsidRPr="00EB540A">
        <w:rPr>
          <w:rFonts w:cstheme="minorHAnsi"/>
        </w:rPr>
        <w:t xml:space="preserve">living within the region, encouraging them to get involved in the Greatest Rugby Weekend. They will be sports enthusiasts, but not necessarily rugby fans. Attendees are likely to have also attended the Rugby World Cup </w:t>
      </w:r>
      <w:proofErr w:type="spellStart"/>
      <w:r w:rsidRPr="00EB540A">
        <w:rPr>
          <w:rFonts w:cstheme="minorHAnsi"/>
        </w:rPr>
        <w:t>Fanzone</w:t>
      </w:r>
      <w:proofErr w:type="spellEnd"/>
      <w:r w:rsidRPr="00EB540A">
        <w:rPr>
          <w:rFonts w:cstheme="minorHAnsi"/>
        </w:rPr>
        <w:t xml:space="preserve">, Big One or Magic Weekend in the past. </w:t>
      </w:r>
    </w:p>
    <w:p w14:paraId="13718233" w14:textId="77777777" w:rsidR="00382A41" w:rsidRPr="00456AC8" w:rsidRDefault="00382A41" w:rsidP="00382A41">
      <w:pPr>
        <w:pStyle w:val="ListParagraph"/>
        <w:rPr>
          <w:rFonts w:cstheme="minorHAnsi"/>
          <w:strike/>
        </w:rPr>
      </w:pPr>
    </w:p>
    <w:p w14:paraId="049C9D8C" w14:textId="77777777" w:rsidR="00382A41" w:rsidRPr="00EB540A" w:rsidRDefault="00382A41" w:rsidP="00382A41">
      <w:pPr>
        <w:pStyle w:val="ListParagraph"/>
        <w:numPr>
          <w:ilvl w:val="1"/>
          <w:numId w:val="1"/>
        </w:numPr>
        <w:jc w:val="both"/>
        <w:rPr>
          <w:rFonts w:cstheme="minorHAnsi"/>
        </w:rPr>
      </w:pPr>
      <w:r w:rsidRPr="00EB540A">
        <w:rPr>
          <w:rFonts w:cstheme="minorHAnsi"/>
        </w:rPr>
        <w:t xml:space="preserve">Estimated visitors to the Fan Village, based on Bilbao Finals 2017 is around 65,000 people over the three days. Maximum capacity within the Fan Village at one time is 10,000. </w:t>
      </w:r>
    </w:p>
    <w:p w14:paraId="0754AE1F" w14:textId="77777777" w:rsidR="00382A41" w:rsidRPr="00D37E4E"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D37E4E">
        <w:rPr>
          <w:rFonts w:asciiTheme="minorHAnsi" w:hAnsiTheme="minorHAnsi" w:cstheme="minorHAnsi"/>
          <w:sz w:val="22"/>
          <w:szCs w:val="22"/>
        </w:rPr>
        <w:t xml:space="preserve">The Newcastle Rugby World Cup </w:t>
      </w:r>
      <w:proofErr w:type="spellStart"/>
      <w:r w:rsidRPr="00D37E4E">
        <w:rPr>
          <w:rFonts w:asciiTheme="minorHAnsi" w:hAnsiTheme="minorHAnsi" w:cstheme="minorHAnsi"/>
          <w:sz w:val="22"/>
          <w:szCs w:val="22"/>
        </w:rPr>
        <w:t>Fanzone</w:t>
      </w:r>
      <w:proofErr w:type="spellEnd"/>
      <w:r w:rsidRPr="00D37E4E">
        <w:rPr>
          <w:rFonts w:asciiTheme="minorHAnsi" w:hAnsiTheme="minorHAnsi" w:cstheme="minorHAnsi"/>
          <w:sz w:val="22"/>
          <w:szCs w:val="22"/>
        </w:rPr>
        <w:t xml:space="preserve"> in 2015 attracted in excess of 34,000 people in one day</w:t>
      </w:r>
      <w:r>
        <w:rPr>
          <w:rFonts w:asciiTheme="minorHAnsi" w:hAnsiTheme="minorHAnsi" w:cstheme="minorHAnsi"/>
          <w:sz w:val="22"/>
          <w:szCs w:val="22"/>
        </w:rPr>
        <w:t xml:space="preserve"> in the lead up to the international matches that were taking place over the period.</w:t>
      </w:r>
    </w:p>
    <w:bookmarkEnd w:id="4"/>
    <w:p w14:paraId="56A89FD2" w14:textId="62EB41E3" w:rsidR="00382A41" w:rsidRPr="002E2F26" w:rsidRDefault="00382A41" w:rsidP="00382A41">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rPr>
      </w:pPr>
      <w:r w:rsidRPr="00D37E4E">
        <w:rPr>
          <w:rFonts w:asciiTheme="minorHAnsi" w:hAnsiTheme="minorHAnsi" w:cstheme="minorHAnsi"/>
          <w:b/>
          <w:sz w:val="22"/>
          <w:szCs w:val="22"/>
        </w:rPr>
        <w:t>The Champions Rugby Village</w:t>
      </w:r>
      <w:r w:rsidRPr="00D37E4E">
        <w:rPr>
          <w:rFonts w:asciiTheme="minorHAnsi" w:hAnsiTheme="minorHAnsi" w:cstheme="minorHAnsi"/>
          <w:sz w:val="22"/>
          <w:szCs w:val="22"/>
        </w:rPr>
        <w:t>: The official EPCR Champions Rugby Village will be located on the Newcastle Quayside from Thursday 9 – Saturday 11 May 2019. The Fan Village will be free to enter, and have a range of entertainment, rugby related activation, food and drink offer and a big screen (with the two matches broadcast live). We are looking for a local media partner, who will have prime position within the Fan Village, with the responsibility to programme and manage on-stage entertainment through the three days</w:t>
      </w:r>
      <w:r>
        <w:rPr>
          <w:rFonts w:asciiTheme="minorHAnsi" w:hAnsiTheme="minorHAnsi" w:cstheme="minorHAnsi"/>
          <w:sz w:val="22"/>
          <w:szCs w:val="22"/>
        </w:rPr>
        <w:t xml:space="preserve">. </w:t>
      </w:r>
      <w:r w:rsidRPr="00D37E4E">
        <w:rPr>
          <w:rFonts w:asciiTheme="minorHAnsi" w:hAnsiTheme="minorHAnsi" w:cstheme="minorHAnsi"/>
          <w:sz w:val="22"/>
          <w:szCs w:val="22"/>
        </w:rPr>
        <w:t xml:space="preserve">The proposed times for the </w:t>
      </w:r>
      <w:r>
        <w:rPr>
          <w:rFonts w:asciiTheme="minorHAnsi" w:hAnsiTheme="minorHAnsi" w:cstheme="minorHAnsi"/>
          <w:sz w:val="22"/>
          <w:szCs w:val="22"/>
        </w:rPr>
        <w:t>Champions Rugby</w:t>
      </w:r>
      <w:r w:rsidRPr="00D37E4E">
        <w:rPr>
          <w:rFonts w:asciiTheme="minorHAnsi" w:hAnsiTheme="minorHAnsi" w:cstheme="minorHAnsi"/>
          <w:sz w:val="22"/>
          <w:szCs w:val="22"/>
        </w:rPr>
        <w:t xml:space="preserve"> Village are </w:t>
      </w:r>
      <w:r w:rsidR="00256DCF">
        <w:rPr>
          <w:rFonts w:asciiTheme="minorHAnsi" w:hAnsiTheme="minorHAnsi" w:cstheme="minorHAnsi"/>
          <w:sz w:val="22"/>
          <w:szCs w:val="22"/>
        </w:rPr>
        <w:t>4pm</w:t>
      </w:r>
      <w:r w:rsidRPr="00D37E4E">
        <w:rPr>
          <w:rFonts w:asciiTheme="minorHAnsi" w:hAnsiTheme="minorHAnsi" w:cstheme="minorHAnsi"/>
          <w:sz w:val="22"/>
          <w:szCs w:val="22"/>
        </w:rPr>
        <w:t xml:space="preserve"> – 11pm (Thursday)</w:t>
      </w:r>
      <w:r w:rsidR="00256DCF">
        <w:rPr>
          <w:rFonts w:asciiTheme="minorHAnsi" w:hAnsiTheme="minorHAnsi" w:cstheme="minorHAnsi"/>
          <w:sz w:val="22"/>
          <w:szCs w:val="22"/>
        </w:rPr>
        <w:t xml:space="preserve"> and 11am – 11pm (Friday – Saturday)</w:t>
      </w:r>
      <w:r w:rsidRPr="00D37E4E">
        <w:rPr>
          <w:rFonts w:asciiTheme="minorHAnsi" w:hAnsiTheme="minorHAnsi" w:cstheme="minorHAnsi"/>
          <w:sz w:val="22"/>
          <w:szCs w:val="22"/>
        </w:rPr>
        <w:t xml:space="preserve">, culminating in a </w:t>
      </w:r>
      <w:r w:rsidRPr="002E2F26">
        <w:rPr>
          <w:rFonts w:asciiTheme="minorHAnsi" w:hAnsiTheme="minorHAnsi" w:cstheme="minorHAnsi"/>
          <w:sz w:val="22"/>
          <w:szCs w:val="22"/>
        </w:rPr>
        <w:t xml:space="preserve">fireworks finale on Saturday evening. Matches will be broadcast live on the big screen on Friday 10 May at 7.45pm and Saturday 11 May at 5pm. </w:t>
      </w:r>
    </w:p>
    <w:p w14:paraId="1E081CD9" w14:textId="77777777" w:rsidR="00382A41" w:rsidRPr="002E2F26" w:rsidRDefault="00382A41" w:rsidP="00382A41">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rPr>
      </w:pPr>
      <w:r w:rsidRPr="002E2F26">
        <w:rPr>
          <w:rFonts w:asciiTheme="minorHAnsi" w:hAnsiTheme="minorHAnsi" w:cstheme="minorHAnsi"/>
          <w:b/>
          <w:sz w:val="22"/>
          <w:szCs w:val="22"/>
        </w:rPr>
        <w:t xml:space="preserve">Objectives of Media Partnership: </w:t>
      </w:r>
      <w:r w:rsidRPr="002E2F26">
        <w:rPr>
          <w:rFonts w:asciiTheme="minorHAnsi" w:hAnsiTheme="minorHAnsi" w:cstheme="minorHAnsi"/>
          <w:sz w:val="22"/>
          <w:szCs w:val="22"/>
        </w:rPr>
        <w:t>we are looking to work with a broadcast media partner to:</w:t>
      </w:r>
    </w:p>
    <w:p w14:paraId="38477757" w14:textId="77777777" w:rsidR="00382A41" w:rsidRPr="002E2F26" w:rsidRDefault="00382A41" w:rsidP="00382A41">
      <w:pPr>
        <w:pStyle w:val="ListParagraph"/>
        <w:widowControl w:val="0"/>
        <w:numPr>
          <w:ilvl w:val="0"/>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b/>
        </w:rPr>
      </w:pPr>
      <w:r w:rsidRPr="002E2F26">
        <w:rPr>
          <w:rFonts w:cstheme="minorHAnsi"/>
        </w:rPr>
        <w:t xml:space="preserve">Raise the profile of the Newcastle 2019 Finals within the North East through a media package including on air advertising, airtime, online and social. </w:t>
      </w:r>
    </w:p>
    <w:p w14:paraId="28BA1B86" w14:textId="77777777" w:rsidR="00382A41" w:rsidRPr="002E2F26" w:rsidRDefault="00382A41" w:rsidP="00382A41">
      <w:pPr>
        <w:pStyle w:val="ListParagraph"/>
        <w:widowControl w:val="0"/>
        <w:numPr>
          <w:ilvl w:val="0"/>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b/>
        </w:rPr>
      </w:pPr>
      <w:r w:rsidRPr="002E2F26">
        <w:rPr>
          <w:rFonts w:cstheme="minorHAnsi"/>
        </w:rPr>
        <w:t xml:space="preserve">Promote and maximise ticket sales for the Challenge Cup Final on Friday 10 May. </w:t>
      </w:r>
    </w:p>
    <w:p w14:paraId="06BEB222" w14:textId="77777777" w:rsidR="00382A41" w:rsidRPr="002E2F26" w:rsidRDefault="00382A41" w:rsidP="00382A41">
      <w:pPr>
        <w:pStyle w:val="ListParagraph"/>
        <w:widowControl w:val="0"/>
        <w:numPr>
          <w:ilvl w:val="0"/>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b/>
        </w:rPr>
      </w:pPr>
      <w:r w:rsidRPr="002E2F26">
        <w:rPr>
          <w:rFonts w:cstheme="minorHAnsi"/>
        </w:rPr>
        <w:t xml:space="preserve">Promote and maximise visitors to the Champions Rugby Village. </w:t>
      </w:r>
    </w:p>
    <w:p w14:paraId="5CC47CA5" w14:textId="77777777" w:rsidR="00382A41" w:rsidRPr="0097582E" w:rsidRDefault="00382A41" w:rsidP="00382A41">
      <w:pPr>
        <w:pStyle w:val="ListParagraph"/>
        <w:widowControl w:val="0"/>
        <w:numPr>
          <w:ilvl w:val="0"/>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b/>
        </w:rPr>
      </w:pPr>
      <w:r w:rsidRPr="002E2F26">
        <w:rPr>
          <w:rFonts w:cstheme="minorHAnsi"/>
        </w:rPr>
        <w:t>Programme entertainment within the Fan Village with recommendations of on</w:t>
      </w:r>
      <w:r>
        <w:rPr>
          <w:rFonts w:cstheme="minorHAnsi"/>
        </w:rPr>
        <w:t>-</w:t>
      </w:r>
      <w:r w:rsidRPr="002E2F26">
        <w:rPr>
          <w:rFonts w:cstheme="minorHAnsi"/>
        </w:rPr>
        <w:t>stage entertainment and wider activation ideas.</w:t>
      </w:r>
    </w:p>
    <w:p w14:paraId="78EEABEA" w14:textId="77777777" w:rsidR="00382A41" w:rsidRPr="008862C7"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 xml:space="preserve"> Specification </w:t>
      </w:r>
    </w:p>
    <w:p w14:paraId="77463860" w14:textId="77777777" w:rsidR="00382A41" w:rsidRPr="003A3C74" w:rsidRDefault="00382A41" w:rsidP="00382A41">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b/>
          <w:sz w:val="22"/>
          <w:szCs w:val="22"/>
        </w:rPr>
        <w:t>2.1</w:t>
      </w:r>
      <w:r>
        <w:rPr>
          <w:rFonts w:asciiTheme="minorHAnsi" w:hAnsiTheme="minorHAnsi" w:cstheme="minorHAnsi"/>
          <w:b/>
          <w:sz w:val="22"/>
          <w:szCs w:val="22"/>
        </w:rPr>
        <w:tab/>
      </w:r>
      <w:r w:rsidRPr="003A3C74">
        <w:rPr>
          <w:rFonts w:asciiTheme="minorHAnsi" w:hAnsiTheme="minorHAnsi" w:cstheme="minorHAnsi"/>
          <w:b/>
          <w:sz w:val="22"/>
          <w:szCs w:val="22"/>
        </w:rPr>
        <w:t xml:space="preserve">Marketing and Promotion: </w:t>
      </w:r>
      <w:r w:rsidRPr="003A3C74">
        <w:rPr>
          <w:rFonts w:asciiTheme="minorHAnsi" w:hAnsiTheme="minorHAnsi" w:cstheme="minorHAnsi"/>
          <w:sz w:val="22"/>
          <w:szCs w:val="22"/>
        </w:rPr>
        <w:t xml:space="preserve">As part of the partnership we would require both on air and online promotion aligned with our key messages and aimed at our audience demographic. This promotion should include advertising, as well as on air content and coverage in prime slots. We would ask that our media partner develop content ideas and present ways in which they could boost the profile of the event through radio </w:t>
      </w:r>
      <w:r w:rsidRPr="003A3C74">
        <w:rPr>
          <w:rFonts w:asciiTheme="minorHAnsi" w:hAnsiTheme="minorHAnsi" w:cstheme="minorHAnsi"/>
          <w:sz w:val="22"/>
          <w:szCs w:val="22"/>
        </w:rPr>
        <w:lastRenderedPageBreak/>
        <w:t>and online in their proposals. We are looking for suggested ideas on how to build excitement in the lead up to the event and encourage sharing on social media and boost word of mouth. The primary objectives are outlined in Section 1.5.</w:t>
      </w:r>
    </w:p>
    <w:p w14:paraId="5BEDAB31" w14:textId="77777777" w:rsidR="00382A41" w:rsidRPr="00D37E4E" w:rsidRDefault="00382A41" w:rsidP="00382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rPr>
      </w:pPr>
    </w:p>
    <w:p w14:paraId="47CD5B6E" w14:textId="77777777" w:rsidR="00382A41" w:rsidRPr="00D37E4E" w:rsidRDefault="00382A41" w:rsidP="00382A4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D37E4E">
        <w:rPr>
          <w:rFonts w:asciiTheme="minorHAnsi" w:hAnsiTheme="minorHAnsi" w:cstheme="minorHAnsi"/>
          <w:sz w:val="22"/>
          <w:szCs w:val="22"/>
        </w:rPr>
        <w:t xml:space="preserve">An associated advertising budget of £8,000 - £10,000 will be available as part of this tender. </w:t>
      </w:r>
    </w:p>
    <w:p w14:paraId="2C3962A1" w14:textId="77777777" w:rsidR="00382A41" w:rsidRPr="002A50E5" w:rsidRDefault="00382A41" w:rsidP="00382A4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D37E4E">
        <w:rPr>
          <w:rFonts w:asciiTheme="minorHAnsi" w:hAnsiTheme="minorHAnsi" w:cstheme="minorHAnsi"/>
          <w:sz w:val="22"/>
          <w:szCs w:val="22"/>
        </w:rPr>
        <w:t>Timescales for advertising and on</w:t>
      </w:r>
      <w:r>
        <w:rPr>
          <w:rFonts w:asciiTheme="minorHAnsi" w:hAnsiTheme="minorHAnsi" w:cstheme="minorHAnsi"/>
          <w:sz w:val="22"/>
          <w:szCs w:val="22"/>
        </w:rPr>
        <w:t>-</w:t>
      </w:r>
      <w:r w:rsidRPr="00D37E4E">
        <w:rPr>
          <w:rFonts w:asciiTheme="minorHAnsi" w:hAnsiTheme="minorHAnsi" w:cstheme="minorHAnsi"/>
          <w:sz w:val="22"/>
          <w:szCs w:val="22"/>
        </w:rPr>
        <w:t xml:space="preserve">air promotion to run is from early April through to Tournament weekend (10 – 11 May). </w:t>
      </w:r>
    </w:p>
    <w:p w14:paraId="308981E5" w14:textId="77777777" w:rsidR="00382A41" w:rsidRPr="00741B15" w:rsidRDefault="00382A41" w:rsidP="00382A4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r w:rsidRPr="00741B15">
        <w:rPr>
          <w:rFonts w:cstheme="minorHAnsi"/>
          <w:b/>
        </w:rPr>
        <w:t xml:space="preserve">Programming Content: </w:t>
      </w:r>
      <w:bookmarkStart w:id="5" w:name="_Hlk535235631"/>
      <w:r w:rsidRPr="00741B15">
        <w:rPr>
          <w:rFonts w:cstheme="minorHAnsi"/>
        </w:rPr>
        <w:t xml:space="preserve">As part of the programme content in the EPCR Champions Rugby Village we will have a stage that will operate from </w:t>
      </w:r>
      <w:r w:rsidRPr="00E62A17">
        <w:rPr>
          <w:rFonts w:cstheme="minorHAnsi"/>
        </w:rPr>
        <w:t>Thursday 9 to Saturday 11 May. We require a host, to manage and run this stage progr</w:t>
      </w:r>
      <w:r w:rsidRPr="00741B15">
        <w:rPr>
          <w:rFonts w:cstheme="minorHAnsi"/>
        </w:rPr>
        <w:t xml:space="preserve">amme for the duration of the Champions Rugby Village operation times. The host would need to be energized and enthusiastic in order to keep the crowds entertained whilst the event opens, and in between performances. We would like the host to have a good regional profile and be recognised with our target audience. We are looking for suggestions from our media partner as to ways in </w:t>
      </w:r>
      <w:r w:rsidRPr="000E36FF">
        <w:rPr>
          <w:rFonts w:cstheme="minorHAnsi"/>
        </w:rPr>
        <w:t>which</w:t>
      </w:r>
      <w:r w:rsidRPr="00741B15">
        <w:rPr>
          <w:rFonts w:cstheme="minorHAnsi"/>
        </w:rPr>
        <w:t xml:space="preserve"> they may wish to have a presence in the Champions Rugby Village, a draft programme is attached as part of this tender in appendix 2 to give an indication of plans underway.</w:t>
      </w:r>
    </w:p>
    <w:bookmarkEnd w:id="5"/>
    <w:p w14:paraId="26490C01" w14:textId="77777777" w:rsidR="00382A41" w:rsidRDefault="00382A41" w:rsidP="00382A41">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r w:rsidRPr="00741B15">
        <w:rPr>
          <w:rFonts w:cstheme="minorHAnsi"/>
          <w:b/>
        </w:rPr>
        <w:t xml:space="preserve">Technical Requirements: </w:t>
      </w:r>
      <w:r w:rsidRPr="00741B15">
        <w:rPr>
          <w:rFonts w:cstheme="minorHAnsi"/>
        </w:rPr>
        <w:t xml:space="preserve">As part of this tender we are open to the appointed Media company providing technical support as well as content. The specifications of the stage and associated production we require is set out below. An associated production budget is available as part of this tender in the region of £15,000. </w:t>
      </w:r>
      <w:r w:rsidRPr="00110D29">
        <w:rPr>
          <w:rFonts w:cstheme="minorHAnsi"/>
        </w:rPr>
        <w:t xml:space="preserve">This is not however a requirement of this tender. </w:t>
      </w:r>
    </w:p>
    <w:p w14:paraId="5B5E45B9" w14:textId="77777777" w:rsidR="00382A41" w:rsidRPr="003A3C74" w:rsidRDefault="00382A41" w:rsidP="00382A41">
      <w:pPr>
        <w:pStyle w:val="ListParagraph"/>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u w:val="single"/>
        </w:rPr>
      </w:pPr>
      <w:r w:rsidRPr="003A3C74">
        <w:rPr>
          <w:rFonts w:cstheme="minorHAnsi"/>
          <w:u w:val="single"/>
        </w:rPr>
        <w:t xml:space="preserve">Stage </w:t>
      </w:r>
    </w:p>
    <w:p w14:paraId="4AA5AF5C" w14:textId="77777777" w:rsidR="00382A41" w:rsidRPr="009956BC" w:rsidRDefault="00382A41" w:rsidP="00382A41">
      <w:pPr>
        <w:pStyle w:val="ListParagraph"/>
        <w:ind w:left="360"/>
        <w:jc w:val="both"/>
        <w:rPr>
          <w:rFonts w:cstheme="minorHAnsi"/>
        </w:rPr>
      </w:pPr>
      <w:r w:rsidRPr="00D37E4E">
        <w:rPr>
          <w:rFonts w:cstheme="minorHAnsi"/>
        </w:rPr>
        <w:t>8m x 7m covered modular stage to be located on Newcastle Quayside.</w:t>
      </w:r>
      <w:r>
        <w:rPr>
          <w:rFonts w:cstheme="minorHAnsi"/>
        </w:rPr>
        <w:t xml:space="preserve"> </w:t>
      </w:r>
      <w:r w:rsidRPr="00D37E4E">
        <w:rPr>
          <w:rFonts w:cstheme="minorHAnsi"/>
        </w:rPr>
        <w:t>10m Crowd control barrier required to the front of stage.</w:t>
      </w:r>
    </w:p>
    <w:p w14:paraId="51453E81" w14:textId="77777777" w:rsidR="00382A41" w:rsidRPr="00D37E4E" w:rsidRDefault="00382A41" w:rsidP="00382A41">
      <w:pPr>
        <w:pStyle w:val="ListParagraph"/>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u w:val="single"/>
        </w:rPr>
      </w:pPr>
      <w:r w:rsidRPr="00D37E4E">
        <w:rPr>
          <w:rFonts w:cstheme="minorHAnsi"/>
          <w:u w:val="single"/>
        </w:rPr>
        <w:t>Audio</w:t>
      </w:r>
    </w:p>
    <w:p w14:paraId="687BABC9" w14:textId="77777777" w:rsidR="00382A41" w:rsidRPr="00D37E4E" w:rsidRDefault="00382A41" w:rsidP="00382A41">
      <w:pPr>
        <w:pStyle w:val="ListParagraph"/>
        <w:ind w:left="360"/>
        <w:jc w:val="both"/>
        <w:rPr>
          <w:rFonts w:cstheme="minorHAnsi"/>
        </w:rPr>
      </w:pPr>
      <w:r w:rsidRPr="00D37E4E">
        <w:rPr>
          <w:rFonts w:cstheme="minorHAnsi"/>
        </w:rPr>
        <w:t xml:space="preserve">PA system to produce even sound distribution from stage location to a maximum audience at any </w:t>
      </w:r>
      <w:proofErr w:type="spellStart"/>
      <w:r w:rsidRPr="00D37E4E">
        <w:rPr>
          <w:rFonts w:cstheme="minorHAnsi"/>
        </w:rPr>
        <w:t>on</w:t>
      </w:r>
      <w:proofErr w:type="spellEnd"/>
      <w:r w:rsidRPr="00D37E4E">
        <w:rPr>
          <w:rFonts w:cstheme="minorHAnsi"/>
        </w:rPr>
        <w:t xml:space="preserve"> time of &gt;1000</w:t>
      </w:r>
    </w:p>
    <w:p w14:paraId="6B7A1E73" w14:textId="77777777" w:rsidR="00382A41" w:rsidRPr="00D37E4E" w:rsidRDefault="00382A41" w:rsidP="00382A41">
      <w:pPr>
        <w:pStyle w:val="ListParagraph"/>
        <w:ind w:left="360"/>
        <w:jc w:val="both"/>
        <w:rPr>
          <w:rFonts w:cstheme="minorHAnsi"/>
        </w:rPr>
      </w:pPr>
      <w:r w:rsidRPr="00D37E4E">
        <w:rPr>
          <w:rFonts w:cstheme="minorHAnsi"/>
        </w:rPr>
        <w:t xml:space="preserve">15kw (amplifier power) 3-way high quality sound system e.g. D&amp;B Audio, </w:t>
      </w:r>
      <w:proofErr w:type="spellStart"/>
      <w:r w:rsidRPr="00D37E4E">
        <w:rPr>
          <w:rFonts w:cstheme="minorHAnsi"/>
        </w:rPr>
        <w:t>L’acoustics</w:t>
      </w:r>
      <w:proofErr w:type="spellEnd"/>
      <w:r w:rsidRPr="00D37E4E">
        <w:rPr>
          <w:rFonts w:cstheme="minorHAnsi"/>
        </w:rPr>
        <w:t xml:space="preserve">, Meyer </w:t>
      </w:r>
    </w:p>
    <w:p w14:paraId="46EF1937" w14:textId="77777777" w:rsidR="00382A41" w:rsidRPr="00D37E4E" w:rsidRDefault="00382A41" w:rsidP="00382A41">
      <w:pPr>
        <w:pStyle w:val="ListParagraph"/>
        <w:ind w:left="360"/>
        <w:jc w:val="both"/>
        <w:rPr>
          <w:rFonts w:cstheme="minorHAnsi"/>
        </w:rPr>
      </w:pPr>
      <w:r w:rsidRPr="00D37E4E">
        <w:rPr>
          <w:rFonts w:cstheme="minorHAnsi"/>
        </w:rPr>
        <w:t xml:space="preserve">The system must include mid high and sub bass loudspeakers of the same make. </w:t>
      </w:r>
    </w:p>
    <w:p w14:paraId="5DA71B23" w14:textId="77777777" w:rsidR="00382A41" w:rsidRPr="00D37E4E" w:rsidRDefault="00382A41" w:rsidP="00382A41">
      <w:pPr>
        <w:pStyle w:val="ListParagraph"/>
        <w:ind w:left="360"/>
        <w:jc w:val="both"/>
        <w:rPr>
          <w:rFonts w:cstheme="minorHAnsi"/>
        </w:rPr>
      </w:pPr>
      <w:r w:rsidRPr="00D37E4E">
        <w:rPr>
          <w:rFonts w:cstheme="minorHAnsi"/>
        </w:rPr>
        <w:t>Delay systems may be required to cover dispersion area.</w:t>
      </w:r>
    </w:p>
    <w:p w14:paraId="6EC8E47B" w14:textId="77777777" w:rsidR="00382A41" w:rsidRPr="00D37E4E" w:rsidRDefault="00382A41" w:rsidP="00382A41">
      <w:pPr>
        <w:pStyle w:val="ListParagraph"/>
        <w:ind w:left="360"/>
        <w:jc w:val="both"/>
        <w:rPr>
          <w:rFonts w:cstheme="minorHAnsi"/>
        </w:rPr>
      </w:pPr>
      <w:r w:rsidRPr="00D37E4E">
        <w:rPr>
          <w:rFonts w:cstheme="minorHAnsi"/>
        </w:rPr>
        <w:t>Digital speaker control system.</w:t>
      </w:r>
    </w:p>
    <w:p w14:paraId="2BF22990" w14:textId="77777777" w:rsidR="00382A41" w:rsidRPr="00D37E4E" w:rsidRDefault="00382A41" w:rsidP="00382A41">
      <w:pPr>
        <w:pStyle w:val="ListParagraph"/>
        <w:ind w:left="360"/>
        <w:jc w:val="both"/>
        <w:rPr>
          <w:rFonts w:cstheme="minorHAnsi"/>
        </w:rPr>
      </w:pPr>
      <w:r w:rsidRPr="00D37E4E">
        <w:rPr>
          <w:rFonts w:cstheme="minorHAnsi"/>
        </w:rPr>
        <w:t>Midas or Yamaha digital mixing console</w:t>
      </w:r>
    </w:p>
    <w:p w14:paraId="04313BED" w14:textId="77777777" w:rsidR="00382A41" w:rsidRPr="00D37E4E" w:rsidRDefault="00382A41" w:rsidP="00382A41">
      <w:pPr>
        <w:pStyle w:val="ListParagraph"/>
        <w:ind w:left="360"/>
        <w:jc w:val="both"/>
        <w:rPr>
          <w:rFonts w:cstheme="minorHAnsi"/>
        </w:rPr>
      </w:pPr>
      <w:r w:rsidRPr="00D37E4E">
        <w:rPr>
          <w:rFonts w:cstheme="minorHAnsi"/>
        </w:rPr>
        <w:t>4 channels of Sennheiser EW500 hand held radio microphones - channel 38 frequencies</w:t>
      </w:r>
    </w:p>
    <w:p w14:paraId="6FD4B8EE" w14:textId="77777777" w:rsidR="00382A41" w:rsidRPr="00D37E4E" w:rsidRDefault="00382A41" w:rsidP="00382A41">
      <w:pPr>
        <w:pStyle w:val="ListParagraph"/>
        <w:ind w:left="360"/>
        <w:jc w:val="both"/>
        <w:rPr>
          <w:rFonts w:cstheme="minorHAnsi"/>
        </w:rPr>
      </w:pPr>
      <w:r w:rsidRPr="00D37E4E">
        <w:rPr>
          <w:rFonts w:cstheme="minorHAnsi"/>
        </w:rPr>
        <w:t>2 of Pioneer CDJ2000 nexus CD players to include cat5 cables</w:t>
      </w:r>
    </w:p>
    <w:p w14:paraId="4EC76764" w14:textId="77777777" w:rsidR="00382A41" w:rsidRPr="00D37E4E" w:rsidRDefault="00382A41" w:rsidP="00382A41">
      <w:pPr>
        <w:pStyle w:val="ListParagraph"/>
        <w:ind w:left="360"/>
        <w:jc w:val="both"/>
        <w:rPr>
          <w:rFonts w:cstheme="minorHAnsi"/>
        </w:rPr>
      </w:pPr>
      <w:r w:rsidRPr="00D37E4E">
        <w:rPr>
          <w:rFonts w:cstheme="minorHAnsi"/>
        </w:rPr>
        <w:t>1 of DJM 900 nexus CD mixing console</w:t>
      </w:r>
    </w:p>
    <w:p w14:paraId="52D63494" w14:textId="77777777" w:rsidR="00382A41" w:rsidRPr="00D37E4E" w:rsidRDefault="00382A41" w:rsidP="00382A41">
      <w:pPr>
        <w:pStyle w:val="ListParagraph"/>
        <w:ind w:left="360"/>
        <w:jc w:val="both"/>
        <w:rPr>
          <w:rFonts w:cstheme="minorHAnsi"/>
        </w:rPr>
      </w:pPr>
      <w:r w:rsidRPr="00D37E4E">
        <w:rPr>
          <w:rFonts w:cstheme="minorHAnsi"/>
        </w:rPr>
        <w:t>1 of Laptop computer</w:t>
      </w:r>
    </w:p>
    <w:p w14:paraId="7EABF604" w14:textId="77777777" w:rsidR="00382A41" w:rsidRPr="00D37E4E" w:rsidRDefault="00382A41" w:rsidP="00382A41">
      <w:pPr>
        <w:pStyle w:val="ListParagraph"/>
        <w:ind w:left="360"/>
        <w:jc w:val="both"/>
        <w:rPr>
          <w:rFonts w:cstheme="minorHAnsi"/>
        </w:rPr>
      </w:pPr>
      <w:r w:rsidRPr="00D37E4E">
        <w:rPr>
          <w:rFonts w:cstheme="minorHAnsi"/>
        </w:rPr>
        <w:t>A selection of Shure cable microphones.</w:t>
      </w:r>
    </w:p>
    <w:p w14:paraId="2609F902" w14:textId="77777777" w:rsidR="00382A41" w:rsidRPr="00D37E4E" w:rsidRDefault="00382A41" w:rsidP="00382A41">
      <w:pPr>
        <w:pStyle w:val="ListParagraph"/>
        <w:ind w:left="360"/>
        <w:jc w:val="both"/>
        <w:rPr>
          <w:rFonts w:cstheme="minorHAnsi"/>
        </w:rPr>
      </w:pPr>
      <w:r w:rsidRPr="00D37E4E">
        <w:rPr>
          <w:rFonts w:cstheme="minorHAnsi"/>
        </w:rPr>
        <w:lastRenderedPageBreak/>
        <w:t xml:space="preserve">Stage electrical power drops as required with RCD protected stage power distribution </w:t>
      </w:r>
    </w:p>
    <w:p w14:paraId="67A27773" w14:textId="77777777" w:rsidR="00382A41" w:rsidRPr="00D37E4E" w:rsidRDefault="00382A41" w:rsidP="00382A41">
      <w:pPr>
        <w:pStyle w:val="ListParagraph"/>
        <w:ind w:left="360"/>
        <w:jc w:val="both"/>
        <w:rPr>
          <w:rFonts w:cstheme="minorHAnsi"/>
        </w:rPr>
      </w:pPr>
      <w:r w:rsidRPr="00D37E4E">
        <w:rPr>
          <w:rFonts w:cstheme="minorHAnsi"/>
        </w:rPr>
        <w:t>DI boxes and microphone stands as required</w:t>
      </w:r>
    </w:p>
    <w:p w14:paraId="5ECD59AE" w14:textId="77777777" w:rsidR="00382A41" w:rsidRPr="00D37E4E" w:rsidRDefault="00382A41" w:rsidP="00382A41">
      <w:pPr>
        <w:pStyle w:val="ListParagraph"/>
        <w:ind w:left="360"/>
        <w:jc w:val="both"/>
        <w:rPr>
          <w:rFonts w:cstheme="minorHAnsi"/>
        </w:rPr>
      </w:pPr>
      <w:r w:rsidRPr="00D37E4E">
        <w:rPr>
          <w:rFonts w:cstheme="minorHAnsi"/>
        </w:rPr>
        <w:t>Class 1 noise test meter with technician</w:t>
      </w:r>
    </w:p>
    <w:p w14:paraId="06F65F6D" w14:textId="77777777" w:rsidR="00382A41" w:rsidRPr="009956BC" w:rsidRDefault="00382A41" w:rsidP="00382A41">
      <w:pPr>
        <w:pStyle w:val="ListParagraph"/>
        <w:ind w:left="360"/>
        <w:jc w:val="both"/>
        <w:rPr>
          <w:rFonts w:cstheme="minorHAnsi"/>
        </w:rPr>
      </w:pPr>
      <w:r w:rsidRPr="00D37E4E">
        <w:rPr>
          <w:rFonts w:cstheme="minorHAnsi"/>
        </w:rPr>
        <w:t>Cable covers must be deployed where cables run across public areas or roadways.</w:t>
      </w:r>
    </w:p>
    <w:p w14:paraId="34B78BB3" w14:textId="77777777" w:rsidR="00382A41" w:rsidRPr="00D37E4E" w:rsidRDefault="00382A41" w:rsidP="00382A41">
      <w:pPr>
        <w:pStyle w:val="ListParagraph"/>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u w:val="single"/>
        </w:rPr>
      </w:pPr>
      <w:r w:rsidRPr="00D37E4E">
        <w:rPr>
          <w:rFonts w:cstheme="minorHAnsi"/>
          <w:u w:val="single"/>
        </w:rPr>
        <w:t>Lighting</w:t>
      </w:r>
    </w:p>
    <w:p w14:paraId="0077273A" w14:textId="77777777" w:rsidR="00382A41" w:rsidRPr="00D37E4E" w:rsidRDefault="00382A41" w:rsidP="00382A41">
      <w:pPr>
        <w:pStyle w:val="ListParagraph"/>
        <w:ind w:left="360"/>
        <w:jc w:val="both"/>
        <w:rPr>
          <w:rFonts w:cstheme="minorHAnsi"/>
        </w:rPr>
      </w:pPr>
      <w:r w:rsidRPr="00D37E4E">
        <w:rPr>
          <w:rFonts w:cstheme="minorHAnsi"/>
        </w:rPr>
        <w:t>6 of ambient LED wash lighting to stage.</w:t>
      </w:r>
    </w:p>
    <w:p w14:paraId="76287D56" w14:textId="77777777" w:rsidR="00382A41" w:rsidRPr="00D37E4E" w:rsidRDefault="00382A41" w:rsidP="00382A41">
      <w:pPr>
        <w:pStyle w:val="ListParagraph"/>
        <w:ind w:left="360"/>
        <w:jc w:val="both"/>
        <w:rPr>
          <w:rFonts w:cstheme="minorHAnsi"/>
        </w:rPr>
      </w:pPr>
      <w:r w:rsidRPr="00D37E4E">
        <w:rPr>
          <w:rFonts w:cstheme="minorHAnsi"/>
        </w:rPr>
        <w:t>4 of moving lights Martin, Robe or other high-quality fixtures.</w:t>
      </w:r>
    </w:p>
    <w:p w14:paraId="0A5D3EF6" w14:textId="77777777" w:rsidR="00382A41" w:rsidRPr="002E2F26" w:rsidRDefault="00382A41" w:rsidP="00382A41">
      <w:pPr>
        <w:pStyle w:val="ListParagraph"/>
        <w:ind w:left="360"/>
        <w:jc w:val="both"/>
        <w:rPr>
          <w:rFonts w:cstheme="minorHAnsi"/>
        </w:rPr>
      </w:pPr>
      <w:r w:rsidRPr="00D37E4E">
        <w:rPr>
          <w:rFonts w:cstheme="minorHAnsi"/>
        </w:rPr>
        <w:t xml:space="preserve">1 of </w:t>
      </w:r>
      <w:proofErr w:type="spellStart"/>
      <w:r w:rsidRPr="00D37E4E">
        <w:rPr>
          <w:rFonts w:cstheme="minorHAnsi"/>
        </w:rPr>
        <w:t>Avolites</w:t>
      </w:r>
      <w:proofErr w:type="spellEnd"/>
      <w:r w:rsidRPr="00D37E4E">
        <w:rPr>
          <w:rFonts w:cstheme="minorHAnsi"/>
        </w:rPr>
        <w:t xml:space="preserve"> control console</w:t>
      </w:r>
      <w:r>
        <w:rPr>
          <w:rFonts w:cstheme="minorHAnsi"/>
        </w:rPr>
        <w:t xml:space="preserve"> or similar</w:t>
      </w:r>
      <w:r w:rsidRPr="00D37E4E">
        <w:rPr>
          <w:rFonts w:cstheme="minorHAnsi"/>
        </w:rPr>
        <w:t xml:space="preserve">. All rigging as required. All stage </w:t>
      </w:r>
      <w:proofErr w:type="gramStart"/>
      <w:r w:rsidRPr="00D37E4E">
        <w:rPr>
          <w:rFonts w:cstheme="minorHAnsi"/>
        </w:rPr>
        <w:t>build</w:t>
      </w:r>
      <w:proofErr w:type="gramEnd"/>
      <w:r w:rsidRPr="00D37E4E">
        <w:rPr>
          <w:rFonts w:cstheme="minorHAnsi"/>
        </w:rPr>
        <w:t xml:space="preserve"> crew sound engineers and lighting technicians. Total power draw from supply required.</w:t>
      </w:r>
    </w:p>
    <w:p w14:paraId="364525FB" w14:textId="77777777" w:rsidR="00382A41" w:rsidRPr="009956BC" w:rsidRDefault="00382A41" w:rsidP="00382A41">
      <w:pPr>
        <w:pStyle w:val="ListParagraph"/>
        <w:numPr>
          <w:ilvl w:val="1"/>
          <w:numId w:val="8"/>
        </w:numPr>
        <w:jc w:val="both"/>
        <w:rPr>
          <w:rFonts w:cstheme="minorHAnsi"/>
        </w:rPr>
      </w:pPr>
      <w:r w:rsidRPr="009956BC">
        <w:rPr>
          <w:rFonts w:cstheme="minorHAnsi"/>
          <w:b/>
          <w:bCs/>
          <w:color w:val="000000"/>
        </w:rPr>
        <w:t xml:space="preserve">Licenses: </w:t>
      </w:r>
      <w:r w:rsidRPr="009956BC">
        <w:rPr>
          <w:rFonts w:cstheme="minorHAnsi"/>
        </w:rPr>
        <w:t xml:space="preserve">Newcastle City Council holds the premises license for this event, </w:t>
      </w:r>
      <w:proofErr w:type="spellStart"/>
      <w:r w:rsidRPr="009956BC">
        <w:rPr>
          <w:rFonts w:cstheme="minorHAnsi"/>
        </w:rPr>
        <w:t>NewcastleGateshead</w:t>
      </w:r>
      <w:proofErr w:type="spellEnd"/>
      <w:r w:rsidRPr="009956BC">
        <w:rPr>
          <w:rFonts w:cstheme="minorHAnsi"/>
        </w:rPr>
        <w:t xml:space="preserve"> Initiative will act as bar Designated Premises Supervisor (DPS) and the appointed media partner will be authorised by the DPS for regulated activity. </w:t>
      </w:r>
    </w:p>
    <w:p w14:paraId="15CED405" w14:textId="1BDBB321" w:rsidR="00382A41" w:rsidRPr="009956BC" w:rsidRDefault="00382A41" w:rsidP="00382A41">
      <w:pPr>
        <w:pStyle w:val="ListParagraph"/>
        <w:numPr>
          <w:ilvl w:val="1"/>
          <w:numId w:val="8"/>
        </w:numPr>
        <w:jc w:val="both"/>
        <w:rPr>
          <w:rFonts w:cstheme="minorHAnsi"/>
          <w:i/>
        </w:rPr>
      </w:pPr>
      <w:r w:rsidRPr="009956BC">
        <w:rPr>
          <w:rFonts w:cstheme="minorHAnsi"/>
          <w:b/>
          <w:bCs/>
          <w:color w:val="000000"/>
        </w:rPr>
        <w:t xml:space="preserve">Operational Hours: </w:t>
      </w:r>
      <w:r w:rsidR="00256DCF">
        <w:rPr>
          <w:rFonts w:cstheme="minorHAnsi"/>
          <w:bCs/>
          <w:color w:val="000000"/>
        </w:rPr>
        <w:t xml:space="preserve">16.00 – 23.00 (Thursday 9 May) and </w:t>
      </w:r>
      <w:r w:rsidRPr="009956BC">
        <w:rPr>
          <w:rFonts w:cstheme="minorHAnsi"/>
          <w:bCs/>
          <w:color w:val="000000"/>
        </w:rPr>
        <w:t>11.00 – 23.00 (</w:t>
      </w:r>
      <w:r w:rsidR="00256DCF">
        <w:rPr>
          <w:rFonts w:cstheme="minorHAnsi"/>
          <w:bCs/>
          <w:color w:val="000000"/>
        </w:rPr>
        <w:t>Friday 10 May – Saturday 11 May</w:t>
      </w:r>
      <w:r w:rsidRPr="009956BC">
        <w:rPr>
          <w:rFonts w:cstheme="minorHAnsi"/>
          <w:bCs/>
          <w:color w:val="000000"/>
        </w:rPr>
        <w:t>)</w:t>
      </w:r>
    </w:p>
    <w:p w14:paraId="3AA88262" w14:textId="77777777" w:rsidR="00382A41" w:rsidRPr="009956BC" w:rsidRDefault="00382A41" w:rsidP="00382A41">
      <w:pPr>
        <w:pStyle w:val="ListParagraph"/>
        <w:numPr>
          <w:ilvl w:val="1"/>
          <w:numId w:val="8"/>
        </w:numPr>
        <w:jc w:val="both"/>
        <w:rPr>
          <w:rFonts w:cstheme="minorHAnsi"/>
          <w:i/>
        </w:rPr>
      </w:pPr>
      <w:r w:rsidRPr="009956BC">
        <w:rPr>
          <w:rFonts w:cstheme="minorHAnsi"/>
          <w:b/>
          <w:bCs/>
        </w:rPr>
        <w:t>M</w:t>
      </w:r>
      <w:r>
        <w:rPr>
          <w:rFonts w:cstheme="minorHAnsi"/>
          <w:b/>
          <w:bCs/>
        </w:rPr>
        <w:t>ethod Statement:</w:t>
      </w:r>
      <w:r>
        <w:rPr>
          <w:rFonts w:cstheme="minorHAnsi"/>
          <w:i/>
        </w:rPr>
        <w:t xml:space="preserve"> </w:t>
      </w:r>
      <w:r w:rsidRPr="009956BC">
        <w:rPr>
          <w:rFonts w:cstheme="minorHAnsi"/>
        </w:rPr>
        <w:t>NGI requires a full and detailed method statement to show the means by which products will fulfil the brief and technical requirements (Section 2.3)</w:t>
      </w:r>
    </w:p>
    <w:p w14:paraId="6D9EB6C6" w14:textId="77777777" w:rsidR="00382A41" w:rsidRPr="00D37E4E"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 xml:space="preserve"> Procurement Process and Timetable </w:t>
      </w:r>
    </w:p>
    <w:p w14:paraId="7CD6CD93" w14:textId="77777777" w:rsidR="00382A41" w:rsidRPr="008862C7" w:rsidRDefault="00382A41" w:rsidP="00382A41">
      <w:pPr>
        <w:jc w:val="both"/>
        <w:rPr>
          <w:rFonts w:asciiTheme="minorHAnsi" w:hAnsiTheme="minorHAnsi" w:cstheme="minorHAnsi"/>
          <w:sz w:val="22"/>
          <w:szCs w:val="22"/>
          <w:lang w:val="en-US"/>
        </w:rPr>
      </w:pPr>
      <w:r w:rsidRPr="008862C7">
        <w:rPr>
          <w:rFonts w:asciiTheme="minorHAnsi" w:hAnsiTheme="minorHAnsi" w:cstheme="minorHAnsi"/>
          <w:sz w:val="22"/>
          <w:szCs w:val="22"/>
          <w:lang w:val="en-US"/>
        </w:rPr>
        <w:t>Please see set out below the timetable associated with this invitation:</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902"/>
      </w:tblGrid>
      <w:tr w:rsidR="00382A41" w:rsidRPr="00E62A17" w14:paraId="4C4F715A" w14:textId="77777777" w:rsidTr="001A79CC">
        <w:trPr>
          <w:tblHeader/>
        </w:trPr>
        <w:tc>
          <w:tcPr>
            <w:tcW w:w="3610" w:type="dxa"/>
            <w:shd w:val="clear" w:color="auto" w:fill="E0E0E0"/>
          </w:tcPr>
          <w:p w14:paraId="57998626"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bookmarkStart w:id="6" w:name="_Hlk509323875"/>
            <w:r w:rsidRPr="00E62A17">
              <w:rPr>
                <w:rFonts w:asciiTheme="minorHAnsi" w:hAnsiTheme="minorHAnsi" w:cstheme="minorHAnsi"/>
                <w:b/>
                <w:sz w:val="22"/>
                <w:szCs w:val="22"/>
                <w:lang w:val="en-US"/>
              </w:rPr>
              <w:t>Stage</w:t>
            </w:r>
          </w:p>
        </w:tc>
        <w:tc>
          <w:tcPr>
            <w:tcW w:w="3902" w:type="dxa"/>
            <w:shd w:val="clear" w:color="auto" w:fill="E0E0E0"/>
          </w:tcPr>
          <w:p w14:paraId="37BC427C"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Date and time</w:t>
            </w:r>
          </w:p>
        </w:tc>
      </w:tr>
      <w:tr w:rsidR="00382A41" w:rsidRPr="00E62A17" w14:paraId="697406F2" w14:textId="77777777" w:rsidTr="001A79CC">
        <w:tc>
          <w:tcPr>
            <w:tcW w:w="3610" w:type="dxa"/>
          </w:tcPr>
          <w:p w14:paraId="1EBC6F86"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Issue invitation document</w:t>
            </w:r>
          </w:p>
        </w:tc>
        <w:tc>
          <w:tcPr>
            <w:tcW w:w="3902" w:type="dxa"/>
          </w:tcPr>
          <w:p w14:paraId="3E0F3BC0"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Pr>
                <w:rFonts w:asciiTheme="minorHAnsi" w:hAnsiTheme="minorHAnsi" w:cstheme="minorHAnsi"/>
                <w:sz w:val="22"/>
                <w:szCs w:val="22"/>
                <w:lang w:val="en-US"/>
              </w:rPr>
              <w:t>Wednesday 16</w:t>
            </w:r>
            <w:r w:rsidRPr="00BF79A1">
              <w:rPr>
                <w:rFonts w:asciiTheme="minorHAnsi" w:hAnsiTheme="minorHAnsi" w:cstheme="minorHAnsi"/>
                <w:sz w:val="22"/>
                <w:szCs w:val="22"/>
                <w:vertAlign w:val="superscript"/>
                <w:lang w:val="en-US"/>
              </w:rPr>
              <w:t>th</w:t>
            </w:r>
            <w:r w:rsidRPr="00E62A17">
              <w:rPr>
                <w:rFonts w:asciiTheme="minorHAnsi" w:hAnsiTheme="minorHAnsi" w:cstheme="minorHAnsi"/>
                <w:sz w:val="22"/>
                <w:szCs w:val="22"/>
                <w:lang w:val="en-US"/>
              </w:rPr>
              <w:t xml:space="preserve"> January 2019 </w:t>
            </w:r>
          </w:p>
        </w:tc>
      </w:tr>
      <w:tr w:rsidR="00382A41" w:rsidRPr="00E62A17" w14:paraId="5AE487DE" w14:textId="77777777" w:rsidTr="001A79CC">
        <w:tc>
          <w:tcPr>
            <w:tcW w:w="3610" w:type="dxa"/>
          </w:tcPr>
          <w:p w14:paraId="233B55B8"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Deadline for any queries</w:t>
            </w:r>
          </w:p>
        </w:tc>
        <w:tc>
          <w:tcPr>
            <w:tcW w:w="3902" w:type="dxa"/>
          </w:tcPr>
          <w:p w14:paraId="36544B96"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Wednesday 23</w:t>
            </w:r>
            <w:r w:rsidRPr="00E62A17">
              <w:rPr>
                <w:rFonts w:asciiTheme="minorHAnsi" w:hAnsiTheme="minorHAnsi" w:cstheme="minorHAnsi"/>
                <w:sz w:val="22"/>
                <w:szCs w:val="22"/>
                <w:vertAlign w:val="superscript"/>
                <w:lang w:val="en-US"/>
              </w:rPr>
              <w:t>rd</w:t>
            </w:r>
            <w:r w:rsidRPr="00E62A17">
              <w:rPr>
                <w:rFonts w:asciiTheme="minorHAnsi" w:hAnsiTheme="minorHAnsi" w:cstheme="minorHAnsi"/>
                <w:sz w:val="22"/>
                <w:szCs w:val="22"/>
                <w:lang w:val="en-US"/>
              </w:rPr>
              <w:t xml:space="preserve"> January 2019 </w:t>
            </w:r>
          </w:p>
        </w:tc>
      </w:tr>
      <w:tr w:rsidR="00382A41" w:rsidRPr="00E62A17" w14:paraId="2231953D" w14:textId="77777777" w:rsidTr="001A79CC">
        <w:tc>
          <w:tcPr>
            <w:tcW w:w="3610" w:type="dxa"/>
          </w:tcPr>
          <w:p w14:paraId="0C3D2957"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Submission deadline</w:t>
            </w:r>
          </w:p>
        </w:tc>
        <w:tc>
          <w:tcPr>
            <w:tcW w:w="3902" w:type="dxa"/>
          </w:tcPr>
          <w:p w14:paraId="2167B258" w14:textId="72357E3D" w:rsidR="00382A41" w:rsidRPr="00E62A17" w:rsidRDefault="00004043"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Pr>
                <w:rFonts w:asciiTheme="minorHAnsi" w:hAnsiTheme="minorHAnsi" w:cstheme="minorHAnsi"/>
                <w:b/>
                <w:sz w:val="22"/>
                <w:szCs w:val="22"/>
                <w:lang w:val="en-US"/>
              </w:rPr>
              <w:t>Monday</w:t>
            </w:r>
            <w:r w:rsidR="00382A41" w:rsidRPr="00E62A17">
              <w:rPr>
                <w:rFonts w:asciiTheme="minorHAnsi" w:hAnsiTheme="minorHAnsi" w:cstheme="minorHAnsi"/>
                <w:b/>
                <w:sz w:val="22"/>
                <w:szCs w:val="22"/>
                <w:lang w:val="en-US"/>
              </w:rPr>
              <w:t xml:space="preserve"> 2</w:t>
            </w:r>
            <w:r>
              <w:rPr>
                <w:rFonts w:asciiTheme="minorHAnsi" w:hAnsiTheme="minorHAnsi" w:cstheme="minorHAnsi"/>
                <w:b/>
                <w:sz w:val="22"/>
                <w:szCs w:val="22"/>
                <w:lang w:val="en-US"/>
              </w:rPr>
              <w:t>8</w:t>
            </w:r>
            <w:r w:rsidR="00382A41" w:rsidRPr="00E62A17">
              <w:rPr>
                <w:rFonts w:asciiTheme="minorHAnsi" w:hAnsiTheme="minorHAnsi" w:cstheme="minorHAnsi"/>
                <w:b/>
                <w:sz w:val="22"/>
                <w:szCs w:val="22"/>
                <w:vertAlign w:val="superscript"/>
                <w:lang w:val="en-US"/>
              </w:rPr>
              <w:t>th</w:t>
            </w:r>
            <w:r w:rsidR="00382A41" w:rsidRPr="00E62A17">
              <w:rPr>
                <w:rFonts w:asciiTheme="minorHAnsi" w:hAnsiTheme="minorHAnsi" w:cstheme="minorHAnsi"/>
                <w:b/>
                <w:sz w:val="22"/>
                <w:szCs w:val="22"/>
                <w:lang w:val="en-US"/>
              </w:rPr>
              <w:t xml:space="preserve"> January 2019 at </w:t>
            </w:r>
            <w:r>
              <w:rPr>
                <w:rFonts w:asciiTheme="minorHAnsi" w:hAnsiTheme="minorHAnsi" w:cstheme="minorHAnsi"/>
                <w:b/>
                <w:sz w:val="22"/>
                <w:szCs w:val="22"/>
                <w:lang w:val="en-US"/>
              </w:rPr>
              <w:t>12</w:t>
            </w:r>
            <w:bookmarkStart w:id="7" w:name="_GoBack"/>
            <w:bookmarkEnd w:id="7"/>
            <w:r w:rsidR="00382A41" w:rsidRPr="00E62A17">
              <w:rPr>
                <w:rFonts w:asciiTheme="minorHAnsi" w:hAnsiTheme="minorHAnsi" w:cstheme="minorHAnsi"/>
                <w:b/>
                <w:sz w:val="22"/>
                <w:szCs w:val="22"/>
                <w:lang w:val="en-US"/>
              </w:rPr>
              <w:t xml:space="preserve">pm </w:t>
            </w:r>
          </w:p>
        </w:tc>
      </w:tr>
      <w:tr w:rsidR="00382A41" w:rsidRPr="00E62A17" w14:paraId="7B9CA3E9" w14:textId="77777777" w:rsidTr="001A79CC">
        <w:tc>
          <w:tcPr>
            <w:tcW w:w="3610" w:type="dxa"/>
          </w:tcPr>
          <w:p w14:paraId="633712A2"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Contract awarded</w:t>
            </w:r>
          </w:p>
        </w:tc>
        <w:tc>
          <w:tcPr>
            <w:tcW w:w="3902" w:type="dxa"/>
          </w:tcPr>
          <w:p w14:paraId="52D2CA03" w14:textId="77777777" w:rsidR="00382A41" w:rsidRPr="00E62A17" w:rsidRDefault="00382A41" w:rsidP="001A79CC">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Monday 01</w:t>
            </w:r>
            <w:r w:rsidRPr="00E62A17">
              <w:rPr>
                <w:rFonts w:asciiTheme="minorHAnsi" w:hAnsiTheme="minorHAnsi" w:cstheme="minorHAnsi"/>
                <w:sz w:val="22"/>
                <w:szCs w:val="22"/>
                <w:vertAlign w:val="superscript"/>
                <w:lang w:val="en-US"/>
              </w:rPr>
              <w:t>st</w:t>
            </w:r>
            <w:r w:rsidRPr="00E62A17">
              <w:rPr>
                <w:rFonts w:asciiTheme="minorHAnsi" w:hAnsiTheme="minorHAnsi" w:cstheme="minorHAnsi"/>
                <w:sz w:val="22"/>
                <w:szCs w:val="22"/>
                <w:lang w:val="en-US"/>
              </w:rPr>
              <w:t xml:space="preserve"> February 2019 </w:t>
            </w:r>
          </w:p>
        </w:tc>
      </w:tr>
      <w:bookmarkEnd w:id="6"/>
    </w:tbl>
    <w:p w14:paraId="43492525" w14:textId="77777777" w:rsidR="00382A41" w:rsidRPr="00D37E4E" w:rsidRDefault="00382A41" w:rsidP="00382A4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6822CDE3" w14:textId="77777777" w:rsidR="00382A41" w:rsidRPr="00D37E4E" w:rsidRDefault="00382A41" w:rsidP="00382A41">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lang w:val="en-US"/>
        </w:rPr>
      </w:pPr>
      <w:r w:rsidRPr="00D37E4E">
        <w:rPr>
          <w:rFonts w:cstheme="minorHAnsi"/>
          <w:lang w:val="en-US"/>
        </w:rPr>
        <w:t xml:space="preserve">A site map of each of the proposed locations can be found in Appendix 1. A site visit is recommended in advance of submitting your submission.  A site visit can be done with, or without accompaniment. If you would like to be accompanied by a member of the Event Team please contact </w:t>
      </w:r>
      <w:r>
        <w:rPr>
          <w:rFonts w:cstheme="minorHAnsi"/>
        </w:rPr>
        <w:t>Josh Allison</w:t>
      </w:r>
      <w:r w:rsidRPr="00D37E4E">
        <w:rPr>
          <w:rFonts w:cstheme="minorHAnsi"/>
        </w:rPr>
        <w:t xml:space="preserve">, </w:t>
      </w:r>
      <w:r>
        <w:rPr>
          <w:rFonts w:cstheme="minorHAnsi"/>
        </w:rPr>
        <w:t>Administration and Events Assistant</w:t>
      </w:r>
      <w:r w:rsidRPr="00D37E4E">
        <w:rPr>
          <w:rFonts w:cstheme="minorHAnsi"/>
        </w:rPr>
        <w:t xml:space="preserve">, </w:t>
      </w:r>
      <w:proofErr w:type="spellStart"/>
      <w:r w:rsidRPr="00D37E4E">
        <w:rPr>
          <w:rFonts w:cstheme="minorHAnsi"/>
        </w:rPr>
        <w:t>NewcastleGateshead</w:t>
      </w:r>
      <w:proofErr w:type="spellEnd"/>
      <w:r w:rsidRPr="00D37E4E">
        <w:rPr>
          <w:rFonts w:cstheme="minorHAnsi"/>
        </w:rPr>
        <w:t xml:space="preserve"> Initiative </w:t>
      </w:r>
      <w:hyperlink r:id="rId18" w:history="1">
        <w:r w:rsidRPr="000C15E6">
          <w:rPr>
            <w:rStyle w:val="Hyperlink"/>
            <w:rFonts w:cstheme="minorHAnsi"/>
          </w:rPr>
          <w:t>josh.allison@ngi.org.uk</w:t>
        </w:r>
      </w:hyperlink>
      <w:r w:rsidRPr="00D37E4E">
        <w:rPr>
          <w:rFonts w:cstheme="minorHAnsi"/>
        </w:rPr>
        <w:t xml:space="preserve"> </w:t>
      </w:r>
      <w:r w:rsidRPr="00D37E4E">
        <w:rPr>
          <w:rFonts w:cstheme="minorHAnsi"/>
          <w:lang w:val="en-US"/>
        </w:rPr>
        <w:t xml:space="preserve">to arrange an appointment. Please note queries asked during a site visit will be treated in the same way as queries emailed in. </w:t>
      </w:r>
      <w:bookmarkStart w:id="8" w:name="_Toc509323959"/>
    </w:p>
    <w:p w14:paraId="1A416851" w14:textId="77777777" w:rsidR="00382A41" w:rsidRPr="00E15120" w:rsidRDefault="00382A41" w:rsidP="00382A41">
      <w:pPr>
        <w:pStyle w:val="ListParagraph"/>
        <w:numPr>
          <w:ilvl w:val="1"/>
          <w:numId w:val="8"/>
        </w:numPr>
        <w:jc w:val="both"/>
        <w:rPr>
          <w:rFonts w:cstheme="minorHAnsi"/>
          <w:lang w:val="en-US"/>
        </w:rPr>
      </w:pPr>
      <w:r w:rsidRPr="00E15120">
        <w:rPr>
          <w:rFonts w:cstheme="minorHAnsi"/>
          <w:b/>
        </w:rPr>
        <w:t>Submitting responses</w:t>
      </w:r>
      <w:bookmarkEnd w:id="8"/>
      <w:r w:rsidRPr="00E15120">
        <w:rPr>
          <w:rFonts w:cstheme="minorHAnsi"/>
          <w:b/>
        </w:rPr>
        <w:t>:</w:t>
      </w:r>
      <w:r w:rsidRPr="00E15120">
        <w:rPr>
          <w:rFonts w:cstheme="minorHAnsi"/>
        </w:rPr>
        <w:t xml:space="preserve"> </w:t>
      </w:r>
      <w:r w:rsidRPr="00E15120">
        <w:rPr>
          <w:rFonts w:cstheme="minorHAnsi"/>
          <w:lang w:val="en-US"/>
        </w:rPr>
        <w:t xml:space="preserve">The completed submission should be sent to Marian Chapman, Senior Producer, </w:t>
      </w:r>
      <w:proofErr w:type="spellStart"/>
      <w:r w:rsidRPr="00E15120">
        <w:rPr>
          <w:rFonts w:cstheme="minorHAnsi"/>
          <w:lang w:val="en-US"/>
        </w:rPr>
        <w:t>NewcastleGateshead</w:t>
      </w:r>
      <w:proofErr w:type="spellEnd"/>
      <w:r w:rsidRPr="00E15120">
        <w:rPr>
          <w:rFonts w:cstheme="minorHAnsi"/>
          <w:lang w:val="en-US"/>
        </w:rPr>
        <w:t xml:space="preserve"> Initiative </w:t>
      </w:r>
      <w:hyperlink r:id="rId19" w:history="1">
        <w:r w:rsidRPr="00E15120">
          <w:rPr>
            <w:rStyle w:val="Hyperlink"/>
            <w:rFonts w:cstheme="minorHAnsi"/>
            <w:lang w:val="en-US"/>
          </w:rPr>
          <w:t>marian.chapman@ngi.org.uk</w:t>
        </w:r>
      </w:hyperlink>
      <w:r w:rsidRPr="00E15120">
        <w:rPr>
          <w:rFonts w:cstheme="minorHAnsi"/>
          <w:lang w:val="en-US"/>
        </w:rPr>
        <w:t xml:space="preserve"> Responses should be issued by the submission deadline in the Timetable (Section 3) and should include the following information:</w:t>
      </w:r>
    </w:p>
    <w:tbl>
      <w:tblPr>
        <w:tblStyle w:val="TableGrid"/>
        <w:tblW w:w="0" w:type="auto"/>
        <w:tblInd w:w="400" w:type="dxa"/>
        <w:tblLook w:val="04A0" w:firstRow="1" w:lastRow="0" w:firstColumn="1" w:lastColumn="0" w:noHBand="0" w:noVBand="1"/>
      </w:tblPr>
      <w:tblGrid>
        <w:gridCol w:w="1152"/>
        <w:gridCol w:w="3846"/>
      </w:tblGrid>
      <w:tr w:rsidR="00382A41" w:rsidRPr="00D37E4E" w14:paraId="6F9DFE26" w14:textId="77777777" w:rsidTr="001A79CC">
        <w:tc>
          <w:tcPr>
            <w:tcW w:w="1152" w:type="dxa"/>
            <w:shd w:val="clear" w:color="auto" w:fill="D9D9D9" w:themeFill="background1" w:themeFillShade="D9"/>
          </w:tcPr>
          <w:p w14:paraId="5A4B9FA6"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lastRenderedPageBreak/>
              <w:t>Schedule</w:t>
            </w:r>
          </w:p>
        </w:tc>
        <w:tc>
          <w:tcPr>
            <w:tcW w:w="3846" w:type="dxa"/>
            <w:shd w:val="clear" w:color="auto" w:fill="D9D9D9" w:themeFill="background1" w:themeFillShade="D9"/>
          </w:tcPr>
          <w:p w14:paraId="2238944C"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Information required</w:t>
            </w:r>
          </w:p>
        </w:tc>
      </w:tr>
      <w:tr w:rsidR="00382A41" w:rsidRPr="00D37E4E" w14:paraId="7A1611AA" w14:textId="77777777" w:rsidTr="001A79CC">
        <w:tc>
          <w:tcPr>
            <w:tcW w:w="1152" w:type="dxa"/>
          </w:tcPr>
          <w:p w14:paraId="1B2BF024"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1</w:t>
            </w:r>
          </w:p>
        </w:tc>
        <w:tc>
          <w:tcPr>
            <w:tcW w:w="3846" w:type="dxa"/>
          </w:tcPr>
          <w:p w14:paraId="7FA86420"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r>
      <w:tr w:rsidR="00382A41" w:rsidRPr="00D37E4E" w14:paraId="1A6DF813" w14:textId="77777777" w:rsidTr="001A79CC">
        <w:tc>
          <w:tcPr>
            <w:tcW w:w="1152" w:type="dxa"/>
          </w:tcPr>
          <w:p w14:paraId="3BB09248"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2</w:t>
            </w:r>
          </w:p>
        </w:tc>
        <w:tc>
          <w:tcPr>
            <w:tcW w:w="3846" w:type="dxa"/>
          </w:tcPr>
          <w:p w14:paraId="7FE8A0CE"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Mandatory Requirements (Pass/Fail)</w:t>
            </w:r>
          </w:p>
        </w:tc>
      </w:tr>
      <w:tr w:rsidR="00382A41" w:rsidRPr="00D37E4E" w14:paraId="20A4B7B9" w14:textId="77777777" w:rsidTr="001A79CC">
        <w:tc>
          <w:tcPr>
            <w:tcW w:w="1152" w:type="dxa"/>
          </w:tcPr>
          <w:p w14:paraId="07D2A07C"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3</w:t>
            </w:r>
          </w:p>
        </w:tc>
        <w:tc>
          <w:tcPr>
            <w:tcW w:w="3846" w:type="dxa"/>
          </w:tcPr>
          <w:p w14:paraId="366375A3" w14:textId="77777777" w:rsidR="00382A41" w:rsidRPr="00E15120"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E15120">
              <w:rPr>
                <w:rFonts w:asciiTheme="minorHAnsi" w:hAnsiTheme="minorHAnsi" w:cstheme="minorHAnsi"/>
                <w:sz w:val="22"/>
                <w:szCs w:val="22"/>
                <w:lang w:val="en-US"/>
              </w:rPr>
              <w:t>Quality: Skills and Experience (10%)</w:t>
            </w:r>
          </w:p>
        </w:tc>
      </w:tr>
      <w:tr w:rsidR="00382A41" w:rsidRPr="00D37E4E" w14:paraId="723DC7AB" w14:textId="77777777" w:rsidTr="001A79CC">
        <w:tc>
          <w:tcPr>
            <w:tcW w:w="1152" w:type="dxa"/>
          </w:tcPr>
          <w:p w14:paraId="6A28EEF3"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4</w:t>
            </w:r>
          </w:p>
        </w:tc>
        <w:tc>
          <w:tcPr>
            <w:tcW w:w="3846" w:type="dxa"/>
          </w:tcPr>
          <w:p w14:paraId="3F63C9B4" w14:textId="77777777" w:rsidR="00382A41" w:rsidRPr="00E15120"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E15120">
              <w:rPr>
                <w:rFonts w:asciiTheme="minorHAnsi" w:hAnsiTheme="minorHAnsi" w:cstheme="minorHAnsi"/>
                <w:sz w:val="22"/>
                <w:szCs w:val="22"/>
                <w:lang w:val="en-US"/>
              </w:rPr>
              <w:t>Quality: Delivery (60%)</w:t>
            </w:r>
          </w:p>
        </w:tc>
      </w:tr>
      <w:tr w:rsidR="00382A41" w:rsidRPr="00D37E4E" w14:paraId="06132FD1" w14:textId="77777777" w:rsidTr="001A79CC">
        <w:tc>
          <w:tcPr>
            <w:tcW w:w="1152" w:type="dxa"/>
          </w:tcPr>
          <w:p w14:paraId="4721DDB0"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5</w:t>
            </w:r>
          </w:p>
        </w:tc>
        <w:tc>
          <w:tcPr>
            <w:tcW w:w="3846" w:type="dxa"/>
          </w:tcPr>
          <w:p w14:paraId="7942786F" w14:textId="77777777" w:rsidR="00382A41" w:rsidRPr="00E15120"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E15120">
              <w:rPr>
                <w:rFonts w:asciiTheme="minorHAnsi" w:hAnsiTheme="minorHAnsi" w:cstheme="minorHAnsi"/>
                <w:sz w:val="22"/>
                <w:szCs w:val="22"/>
                <w:lang w:val="en-US"/>
              </w:rPr>
              <w:t>Pricing Information (30%)</w:t>
            </w:r>
          </w:p>
        </w:tc>
      </w:tr>
      <w:tr w:rsidR="00382A41" w:rsidRPr="00D37E4E" w14:paraId="33EB0B3E" w14:textId="77777777" w:rsidTr="001A79CC">
        <w:tc>
          <w:tcPr>
            <w:tcW w:w="1152" w:type="dxa"/>
          </w:tcPr>
          <w:p w14:paraId="291E1136"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6</w:t>
            </w:r>
          </w:p>
        </w:tc>
        <w:tc>
          <w:tcPr>
            <w:tcW w:w="3846" w:type="dxa"/>
          </w:tcPr>
          <w:p w14:paraId="01870582" w14:textId="77777777" w:rsidR="00382A41" w:rsidRPr="00D37E4E" w:rsidRDefault="00382A41" w:rsidP="001A79CC">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Signature</w:t>
            </w:r>
          </w:p>
        </w:tc>
      </w:tr>
    </w:tbl>
    <w:p w14:paraId="5B1B1A25" w14:textId="77777777" w:rsidR="00382A41" w:rsidRPr="00D37E4E" w:rsidRDefault="00382A41" w:rsidP="00382A41">
      <w:pPr>
        <w:jc w:val="both"/>
        <w:rPr>
          <w:rFonts w:asciiTheme="minorHAnsi" w:hAnsiTheme="minorHAnsi" w:cstheme="minorHAnsi"/>
        </w:rPr>
      </w:pPr>
    </w:p>
    <w:p w14:paraId="39C6F3DE" w14:textId="77777777" w:rsidR="00382A41" w:rsidRPr="00D37E4E"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Section 3</w:t>
      </w:r>
      <w:r w:rsidRPr="00D37E4E">
        <w:rPr>
          <w:rFonts w:asciiTheme="minorHAnsi" w:hAnsiTheme="minorHAnsi" w:cstheme="minorHAnsi"/>
        </w:rPr>
        <w:t xml:space="preserve"> Evaluation Process </w:t>
      </w:r>
    </w:p>
    <w:p w14:paraId="20865588" w14:textId="77777777" w:rsidR="00382A41" w:rsidRPr="00A66958" w:rsidRDefault="00382A41" w:rsidP="00382A41">
      <w:pPr>
        <w:jc w:val="both"/>
        <w:rPr>
          <w:rFonts w:asciiTheme="minorHAnsi" w:hAnsiTheme="minorHAnsi" w:cstheme="minorHAnsi"/>
          <w:sz w:val="22"/>
          <w:szCs w:val="22"/>
        </w:rPr>
      </w:pPr>
      <w:r w:rsidRPr="00A66958">
        <w:rPr>
          <w:rFonts w:asciiTheme="minorHAnsi" w:hAnsiTheme="minorHAnsi" w:cstheme="minorHAnsi"/>
          <w:sz w:val="22"/>
          <w:szCs w:val="22"/>
        </w:rPr>
        <w:t xml:space="preserve">The evaluation of offers will be carried out by </w:t>
      </w:r>
      <w:proofErr w:type="spellStart"/>
      <w:r w:rsidRPr="00A66958">
        <w:rPr>
          <w:rFonts w:asciiTheme="minorHAnsi" w:hAnsiTheme="minorHAnsi" w:cstheme="minorHAnsi"/>
          <w:sz w:val="22"/>
          <w:szCs w:val="22"/>
        </w:rPr>
        <w:t>NewcastleGateshead</w:t>
      </w:r>
      <w:proofErr w:type="spellEnd"/>
      <w:r w:rsidRPr="00A66958">
        <w:rPr>
          <w:rFonts w:asciiTheme="minorHAnsi" w:hAnsiTheme="minorHAnsi" w:cstheme="minorHAnsi"/>
          <w:sz w:val="22"/>
          <w:szCs w:val="22"/>
        </w:rPr>
        <w:t xml:space="preserve"> Initiative (NGI), Newcastle City Council and Newcastle Falcons. NGI will approve the final award. </w:t>
      </w:r>
    </w:p>
    <w:p w14:paraId="5C8BF9A1" w14:textId="77777777" w:rsidR="00382A41" w:rsidRPr="00D37E4E" w:rsidRDefault="00382A41" w:rsidP="00382A41">
      <w:pPr>
        <w:jc w:val="both"/>
        <w:rPr>
          <w:rFonts w:asciiTheme="minorHAnsi" w:hAnsiTheme="minorHAnsi" w:cstheme="minorHAnsi"/>
        </w:rPr>
      </w:pPr>
    </w:p>
    <w:p w14:paraId="00F46A50" w14:textId="77777777" w:rsidR="00382A41" w:rsidRPr="00D37E4E"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Section 4</w:t>
      </w:r>
      <w:r w:rsidRPr="00D37E4E">
        <w:rPr>
          <w:rFonts w:asciiTheme="minorHAnsi" w:hAnsiTheme="minorHAnsi" w:cstheme="minorHAnsi"/>
        </w:rPr>
        <w:t xml:space="preserve"> Instructions to Tenderers </w:t>
      </w:r>
    </w:p>
    <w:p w14:paraId="3B9F23DA" w14:textId="77777777" w:rsidR="00382A41" w:rsidRPr="00D37E4E" w:rsidRDefault="00382A41" w:rsidP="00382A41">
      <w:pPr>
        <w:pStyle w:val="ListParagraph"/>
        <w:widowControl w:val="0"/>
        <w:numPr>
          <w:ilvl w:val="1"/>
          <w:numId w:val="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2E2F26">
        <w:rPr>
          <w:rFonts w:cstheme="minorHAnsi"/>
          <w:b/>
        </w:rPr>
        <w:t>Preparing your submission - Some basic rules:</w:t>
      </w:r>
      <w:r w:rsidRPr="00D37E4E">
        <w:rPr>
          <w:rFonts w:cstheme="minorHAnsi"/>
        </w:rPr>
        <w:t xml:space="preserve"> Your submission must be written in English. You must follow the format as set out in the Schedules for this submission. Only one submission is allowed from each </w:t>
      </w:r>
      <w:r>
        <w:rPr>
          <w:rFonts w:cstheme="minorHAnsi"/>
        </w:rPr>
        <w:t>tenderer</w:t>
      </w:r>
      <w:r w:rsidRPr="00D37E4E">
        <w:rPr>
          <w:rFonts w:cstheme="minorHAnsi"/>
        </w:rPr>
        <w:t xml:space="preserve">. If a </w:t>
      </w:r>
      <w:r>
        <w:rPr>
          <w:rFonts w:cstheme="minorHAnsi"/>
        </w:rPr>
        <w:t>tenderer</w:t>
      </w:r>
      <w:r w:rsidRPr="00D37E4E">
        <w:rPr>
          <w:rFonts w:cstheme="minorHAnsi"/>
        </w:rPr>
        <w:t xml:space="preserve"> submits more than one submission, NGI will evaluate the one with the latest time of submission (provided it was submitted before the submission deadline) and disregard the other(s). The submission (including price) should remain valid for a minimum period of 90 days. Evaluators will not cross-reference responses between different questions.  If you wish to cross refer to information given in response to a different question, please include a full cross reference stating where the information can be found in your submission response. Any attachment submitted as part of your submission must also be fully cross referenced in your answer to the relevant question, otherwise the information that the attachment contains will not be considered as part of your submission. Please do NOT embed documents into any other documents - this may result in the documents not being able to be opened and as such your submission may be considered as non-compliant. You are solely responsible for ensuring your submission is received by NGI in accordance with the invitation to instructions. NGI is under no obligation to accept late submissions. </w:t>
      </w:r>
    </w:p>
    <w:p w14:paraId="632F4327" w14:textId="77777777" w:rsidR="00382A41" w:rsidRPr="00D37E4E" w:rsidRDefault="00382A41" w:rsidP="00382A41">
      <w:pPr>
        <w:pStyle w:val="ListParagraph"/>
        <w:widowControl w:val="0"/>
        <w:numPr>
          <w:ilvl w:val="1"/>
          <w:numId w:val="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8862C7">
        <w:rPr>
          <w:rFonts w:cstheme="minorHAnsi"/>
          <w:b/>
        </w:rPr>
        <w:t>Please note:</w:t>
      </w:r>
      <w:r w:rsidRPr="00D37E4E">
        <w:rPr>
          <w:rFonts w:cstheme="minorHAnsi"/>
        </w:rPr>
        <w:t xml:space="preserve"> if you do not provide all the items in the checklist this may cause your Tender to be non-compliant and not considered further.</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095"/>
        <w:gridCol w:w="1276"/>
      </w:tblGrid>
      <w:tr w:rsidR="00382A41" w:rsidRPr="00D37E4E" w14:paraId="66F7CC1F" w14:textId="77777777" w:rsidTr="001A79CC">
        <w:tc>
          <w:tcPr>
            <w:tcW w:w="1271" w:type="dxa"/>
            <w:vAlign w:val="center"/>
          </w:tcPr>
          <w:p w14:paraId="2730161F" w14:textId="77777777" w:rsidR="00382A41" w:rsidRPr="00D37E4E" w:rsidRDefault="00382A41" w:rsidP="001A79CC">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Schedule</w:t>
            </w:r>
          </w:p>
        </w:tc>
        <w:tc>
          <w:tcPr>
            <w:tcW w:w="6095" w:type="dxa"/>
            <w:vAlign w:val="center"/>
          </w:tcPr>
          <w:p w14:paraId="7ACD6CC3" w14:textId="77777777" w:rsidR="00382A41" w:rsidRPr="00D37E4E" w:rsidRDefault="00382A41" w:rsidP="001A79CC">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Item</w:t>
            </w:r>
          </w:p>
        </w:tc>
        <w:tc>
          <w:tcPr>
            <w:tcW w:w="1276" w:type="dxa"/>
            <w:vAlign w:val="center"/>
          </w:tcPr>
          <w:p w14:paraId="35D27C50" w14:textId="77777777" w:rsidR="00382A41" w:rsidRPr="00D37E4E" w:rsidRDefault="00382A41" w:rsidP="001A79CC">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Included in Tender?</w:t>
            </w:r>
          </w:p>
        </w:tc>
      </w:tr>
      <w:tr w:rsidR="00382A41" w:rsidRPr="00D37E4E" w14:paraId="065FBE1E" w14:textId="77777777" w:rsidTr="001A79CC">
        <w:tc>
          <w:tcPr>
            <w:tcW w:w="1271" w:type="dxa"/>
          </w:tcPr>
          <w:p w14:paraId="4B5EB0E8"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0AB5807D" w14:textId="77777777" w:rsidR="00382A41" w:rsidRPr="00D37E4E" w:rsidRDefault="00382A41" w:rsidP="001A79CC">
            <w:pPr>
              <w:tabs>
                <w:tab w:val="left" w:pos="0"/>
              </w:tabs>
              <w:spacing w:before="120" w:after="120"/>
              <w:jc w:val="both"/>
              <w:rPr>
                <w:rFonts w:asciiTheme="minorHAnsi" w:hAnsiTheme="minorHAnsi" w:cstheme="minorHAnsi"/>
                <w:sz w:val="22"/>
                <w:szCs w:val="22"/>
              </w:rPr>
            </w:pPr>
            <w:r w:rsidRPr="00D37E4E">
              <w:rPr>
                <w:rFonts w:asciiTheme="minorHAnsi" w:hAnsiTheme="minorHAnsi" w:cstheme="minorHAnsi"/>
                <w:sz w:val="22"/>
                <w:szCs w:val="22"/>
                <w:lang w:val="en-US"/>
              </w:rPr>
              <w:t xml:space="preserve">Completed </w:t>
            </w: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c>
          <w:tcPr>
            <w:tcW w:w="1276" w:type="dxa"/>
            <w:vAlign w:val="center"/>
          </w:tcPr>
          <w:p w14:paraId="700EE478"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bookmarkStart w:id="9" w:name="Check1"/>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bookmarkEnd w:id="9"/>
          </w:p>
        </w:tc>
      </w:tr>
      <w:tr w:rsidR="00382A41" w:rsidRPr="00D37E4E" w14:paraId="47ADCD70" w14:textId="77777777" w:rsidTr="001A79CC">
        <w:tc>
          <w:tcPr>
            <w:tcW w:w="1271" w:type="dxa"/>
          </w:tcPr>
          <w:p w14:paraId="220D3561"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FC591B8" w14:textId="77777777" w:rsidR="00382A41" w:rsidRPr="00CF6F72" w:rsidRDefault="00382A41" w:rsidP="001A79CC">
            <w:pPr>
              <w:tabs>
                <w:tab w:val="left" w:pos="0"/>
              </w:tabs>
              <w:spacing w:before="120" w:after="120"/>
              <w:jc w:val="both"/>
              <w:rPr>
                <w:rFonts w:asciiTheme="minorHAnsi" w:hAnsiTheme="minorHAnsi" w:cstheme="minorHAnsi"/>
                <w:sz w:val="22"/>
                <w:szCs w:val="22"/>
              </w:rPr>
            </w:pPr>
            <w:r w:rsidRPr="00CF6F72">
              <w:rPr>
                <w:rFonts w:asciiTheme="minorHAnsi" w:hAnsiTheme="minorHAnsi" w:cstheme="minorHAnsi"/>
                <w:sz w:val="22"/>
                <w:szCs w:val="22"/>
                <w:lang w:val="en-US"/>
              </w:rPr>
              <w:t>Completed Mandatory Requirements with additional information where relevant</w:t>
            </w:r>
            <w:r>
              <w:rPr>
                <w:rFonts w:asciiTheme="minorHAnsi" w:hAnsiTheme="minorHAnsi" w:cstheme="minorHAnsi"/>
                <w:sz w:val="22"/>
                <w:szCs w:val="22"/>
                <w:lang w:val="en-US"/>
              </w:rPr>
              <w:t>.</w:t>
            </w:r>
          </w:p>
        </w:tc>
        <w:tc>
          <w:tcPr>
            <w:tcW w:w="1276" w:type="dxa"/>
            <w:vAlign w:val="center"/>
          </w:tcPr>
          <w:p w14:paraId="097424A0"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159C1F99" w14:textId="77777777" w:rsidTr="001A79CC">
        <w:tc>
          <w:tcPr>
            <w:tcW w:w="1271" w:type="dxa"/>
          </w:tcPr>
          <w:p w14:paraId="71AF2E2E"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88B9B83" w14:textId="77777777" w:rsidR="00382A41" w:rsidRPr="00CF6F72" w:rsidRDefault="00382A41" w:rsidP="001A79CC">
            <w:pPr>
              <w:tabs>
                <w:tab w:val="left" w:pos="0"/>
              </w:tabs>
              <w:spacing w:before="120" w:after="120"/>
              <w:jc w:val="both"/>
              <w:rPr>
                <w:rFonts w:asciiTheme="minorHAnsi" w:hAnsiTheme="minorHAnsi" w:cstheme="minorHAnsi"/>
                <w:color w:val="FF0000"/>
                <w:sz w:val="22"/>
                <w:szCs w:val="22"/>
              </w:rPr>
            </w:pPr>
            <w:r w:rsidRPr="00C37237">
              <w:rPr>
                <w:rFonts w:asciiTheme="minorHAnsi" w:hAnsiTheme="minorHAnsi" w:cstheme="minorHAnsi"/>
                <w:sz w:val="22"/>
                <w:szCs w:val="22"/>
              </w:rPr>
              <w:t xml:space="preserve">Relevant </w:t>
            </w:r>
            <w:r>
              <w:rPr>
                <w:rFonts w:asciiTheme="minorHAnsi" w:hAnsiTheme="minorHAnsi" w:cstheme="minorHAnsi"/>
                <w:sz w:val="22"/>
                <w:szCs w:val="22"/>
              </w:rPr>
              <w:t xml:space="preserve">Skills and </w:t>
            </w:r>
            <w:r w:rsidRPr="00C37237">
              <w:rPr>
                <w:rFonts w:asciiTheme="minorHAnsi" w:hAnsiTheme="minorHAnsi" w:cstheme="minorHAnsi"/>
                <w:sz w:val="22"/>
                <w:szCs w:val="22"/>
              </w:rPr>
              <w:t>Experience (10%)</w:t>
            </w:r>
          </w:p>
        </w:tc>
        <w:tc>
          <w:tcPr>
            <w:tcW w:w="1276" w:type="dxa"/>
            <w:vAlign w:val="center"/>
          </w:tcPr>
          <w:p w14:paraId="4ED9D3B8"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63F18D3D" w14:textId="77777777" w:rsidTr="001A79CC">
        <w:tc>
          <w:tcPr>
            <w:tcW w:w="1271" w:type="dxa"/>
          </w:tcPr>
          <w:p w14:paraId="2174FDAF"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2034F8E5" w14:textId="77777777" w:rsidR="00382A41" w:rsidRPr="00CF6F72" w:rsidRDefault="00382A41" w:rsidP="001A79CC">
            <w:pPr>
              <w:tabs>
                <w:tab w:val="left" w:pos="0"/>
              </w:tabs>
              <w:spacing w:before="120" w:after="120"/>
              <w:jc w:val="both"/>
              <w:rPr>
                <w:rFonts w:asciiTheme="minorHAnsi" w:hAnsiTheme="minorHAnsi" w:cstheme="minorHAnsi"/>
                <w:sz w:val="22"/>
                <w:szCs w:val="22"/>
                <w:lang w:val="en-US"/>
              </w:rPr>
            </w:pPr>
            <w:r w:rsidRPr="00CF6F72">
              <w:rPr>
                <w:rFonts w:asciiTheme="minorHAnsi" w:hAnsiTheme="minorHAnsi" w:cstheme="minorHAnsi"/>
                <w:sz w:val="22"/>
                <w:szCs w:val="22"/>
                <w:lang w:val="en-US"/>
              </w:rPr>
              <w:t>Recommended Media Plan and Promotion (</w:t>
            </w:r>
            <w:r>
              <w:rPr>
                <w:rFonts w:asciiTheme="minorHAnsi" w:hAnsiTheme="minorHAnsi" w:cstheme="minorHAnsi"/>
                <w:sz w:val="22"/>
                <w:szCs w:val="22"/>
                <w:lang w:val="en-US"/>
              </w:rPr>
              <w:t>2</w:t>
            </w:r>
            <w:r w:rsidRPr="00CF6F72">
              <w:rPr>
                <w:rFonts w:asciiTheme="minorHAnsi" w:hAnsiTheme="minorHAnsi" w:cstheme="minorHAnsi"/>
                <w:sz w:val="22"/>
                <w:szCs w:val="22"/>
                <w:lang w:val="en-US"/>
              </w:rPr>
              <w:t>0%)</w:t>
            </w:r>
          </w:p>
        </w:tc>
        <w:tc>
          <w:tcPr>
            <w:tcW w:w="1276" w:type="dxa"/>
            <w:vAlign w:val="center"/>
          </w:tcPr>
          <w:p w14:paraId="2B3D2642"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60588756" w14:textId="77777777" w:rsidTr="001A79CC">
        <w:tc>
          <w:tcPr>
            <w:tcW w:w="1271" w:type="dxa"/>
          </w:tcPr>
          <w:p w14:paraId="44C44024"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37DD7CE5" w14:textId="77777777" w:rsidR="00382A41" w:rsidRPr="00CF6F72" w:rsidRDefault="00382A41" w:rsidP="001A79CC">
            <w:pPr>
              <w:tabs>
                <w:tab w:val="left" w:pos="0"/>
              </w:tabs>
              <w:spacing w:before="120" w:after="120"/>
              <w:jc w:val="both"/>
              <w:rPr>
                <w:rFonts w:asciiTheme="minorHAnsi" w:hAnsiTheme="minorHAnsi" w:cstheme="minorHAnsi"/>
                <w:color w:val="FF0000"/>
                <w:sz w:val="22"/>
                <w:szCs w:val="22"/>
              </w:rPr>
            </w:pPr>
            <w:r w:rsidRPr="00CF6F72">
              <w:rPr>
                <w:rFonts w:asciiTheme="minorHAnsi" w:hAnsiTheme="minorHAnsi" w:cstheme="minorHAnsi"/>
                <w:sz w:val="22"/>
                <w:szCs w:val="22"/>
                <w:lang w:val="en-US"/>
              </w:rPr>
              <w:t>Approach to Programme Content and wider added value/ entertainment (20%)</w:t>
            </w:r>
          </w:p>
        </w:tc>
        <w:tc>
          <w:tcPr>
            <w:tcW w:w="1276" w:type="dxa"/>
            <w:vAlign w:val="center"/>
          </w:tcPr>
          <w:p w14:paraId="470D3289"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507A1907" w14:textId="77777777" w:rsidTr="001A79CC">
        <w:tc>
          <w:tcPr>
            <w:tcW w:w="1271" w:type="dxa"/>
          </w:tcPr>
          <w:p w14:paraId="3F4CD8B7"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0222C298" w14:textId="77777777" w:rsidR="00382A41" w:rsidRPr="00CF6F72" w:rsidRDefault="00382A41" w:rsidP="001A79CC">
            <w:pPr>
              <w:tabs>
                <w:tab w:val="left" w:pos="0"/>
              </w:tabs>
              <w:spacing w:before="120" w:after="120"/>
              <w:jc w:val="both"/>
              <w:rPr>
                <w:rFonts w:asciiTheme="minorHAnsi" w:hAnsiTheme="minorHAnsi" w:cstheme="minorHAnsi"/>
                <w:sz w:val="22"/>
                <w:szCs w:val="22"/>
                <w:lang w:val="en-US"/>
              </w:rPr>
            </w:pPr>
            <w:r w:rsidRPr="00CF6F72">
              <w:rPr>
                <w:rFonts w:asciiTheme="minorHAnsi" w:hAnsiTheme="minorHAnsi" w:cstheme="minorHAnsi"/>
                <w:sz w:val="22"/>
                <w:szCs w:val="22"/>
                <w:lang w:val="en-US"/>
              </w:rPr>
              <w:t>Completed Technical Information (20%)</w:t>
            </w:r>
          </w:p>
        </w:tc>
        <w:tc>
          <w:tcPr>
            <w:tcW w:w="1276" w:type="dxa"/>
            <w:vAlign w:val="center"/>
          </w:tcPr>
          <w:p w14:paraId="0A8FFA18"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36D62385" w14:textId="77777777" w:rsidTr="001A79CC">
        <w:tc>
          <w:tcPr>
            <w:tcW w:w="1271" w:type="dxa"/>
          </w:tcPr>
          <w:p w14:paraId="771EF5C0"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79C6BDF5" w14:textId="77777777" w:rsidR="00382A41" w:rsidRPr="00CF6F72" w:rsidRDefault="00382A41" w:rsidP="001A79CC">
            <w:pPr>
              <w:tabs>
                <w:tab w:val="left" w:pos="0"/>
              </w:tabs>
              <w:spacing w:before="120" w:after="120"/>
              <w:rPr>
                <w:rFonts w:asciiTheme="minorHAnsi" w:hAnsiTheme="minorHAnsi" w:cstheme="minorHAnsi"/>
                <w:sz w:val="22"/>
                <w:szCs w:val="22"/>
              </w:rPr>
            </w:pPr>
            <w:r w:rsidRPr="00CF6F72">
              <w:rPr>
                <w:rFonts w:asciiTheme="minorHAnsi" w:hAnsiTheme="minorHAnsi" w:cstheme="minorHAnsi"/>
                <w:sz w:val="22"/>
                <w:szCs w:val="22"/>
                <w:lang w:val="en-US"/>
              </w:rPr>
              <w:t>Completed Pricing Information (30%)</w:t>
            </w:r>
          </w:p>
        </w:tc>
        <w:tc>
          <w:tcPr>
            <w:tcW w:w="1276" w:type="dxa"/>
            <w:vAlign w:val="center"/>
          </w:tcPr>
          <w:p w14:paraId="58725FE8"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382A41" w:rsidRPr="00D37E4E" w14:paraId="7BF3BDD0" w14:textId="77777777" w:rsidTr="001A79CC">
        <w:tc>
          <w:tcPr>
            <w:tcW w:w="1271" w:type="dxa"/>
          </w:tcPr>
          <w:p w14:paraId="501D6FCB" w14:textId="77777777" w:rsidR="00382A41" w:rsidRPr="00D37E4E" w:rsidRDefault="00382A41" w:rsidP="001A79CC">
            <w:pPr>
              <w:widowControl w:val="0"/>
              <w:numPr>
                <w:ilvl w:val="0"/>
                <w:numId w:val="2"/>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456ADB8" w14:textId="77777777" w:rsidR="00382A41" w:rsidRPr="00D37E4E" w:rsidRDefault="00382A41" w:rsidP="001A79CC">
            <w:pPr>
              <w:tabs>
                <w:tab w:val="left" w:pos="0"/>
              </w:tabs>
              <w:spacing w:before="120" w:after="120"/>
              <w:rPr>
                <w:rFonts w:asciiTheme="minorHAnsi" w:hAnsiTheme="minorHAnsi" w:cstheme="minorHAnsi"/>
                <w:sz w:val="22"/>
                <w:szCs w:val="22"/>
              </w:rPr>
            </w:pPr>
            <w:r w:rsidRPr="00D37E4E">
              <w:rPr>
                <w:rFonts w:asciiTheme="minorHAnsi" w:hAnsiTheme="minorHAnsi" w:cstheme="minorHAnsi"/>
                <w:sz w:val="22"/>
                <w:szCs w:val="22"/>
                <w:lang w:val="en-US"/>
              </w:rPr>
              <w:t>Signed and dated Signature form.</w:t>
            </w:r>
          </w:p>
        </w:tc>
        <w:tc>
          <w:tcPr>
            <w:tcW w:w="1276" w:type="dxa"/>
            <w:vAlign w:val="center"/>
          </w:tcPr>
          <w:p w14:paraId="5C531FB1" w14:textId="77777777" w:rsidR="00382A41" w:rsidRPr="00D37E4E" w:rsidRDefault="00382A41" w:rsidP="001A79CC">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004043">
              <w:rPr>
                <w:rFonts w:asciiTheme="minorHAnsi" w:hAnsiTheme="minorHAnsi" w:cstheme="minorHAnsi"/>
                <w:szCs w:val="22"/>
              </w:rPr>
            </w:r>
            <w:r w:rsidR="0000404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bl>
    <w:p w14:paraId="50C5BFB6" w14:textId="77777777" w:rsidR="00382A41" w:rsidRPr="00D37E4E" w:rsidRDefault="00382A41" w:rsidP="00382A41">
      <w:pPr>
        <w:pStyle w:val="Default"/>
        <w:jc w:val="both"/>
        <w:rPr>
          <w:rStyle w:val="SubtitleChar"/>
          <w:rFonts w:asciiTheme="minorHAnsi" w:hAnsiTheme="minorHAnsi" w:cstheme="minorHAnsi"/>
          <w:sz w:val="22"/>
          <w:szCs w:val="22"/>
        </w:rPr>
      </w:pPr>
    </w:p>
    <w:p w14:paraId="4D58795D" w14:textId="77777777" w:rsidR="00382A41" w:rsidRPr="00D37E4E" w:rsidRDefault="00382A41" w:rsidP="00382A41">
      <w:pPr>
        <w:pStyle w:val="Heading3"/>
        <w:jc w:val="both"/>
        <w:rPr>
          <w:rFonts w:asciiTheme="minorHAnsi" w:hAnsiTheme="minorHAnsi" w:cstheme="minorHAnsi"/>
        </w:rPr>
      </w:pPr>
      <w:r w:rsidRPr="00D37E4E">
        <w:rPr>
          <w:rStyle w:val="SubtitleChar"/>
          <w:rFonts w:asciiTheme="minorHAnsi" w:hAnsiTheme="minorHAnsi" w:cstheme="minorHAnsi"/>
        </w:rPr>
        <w:t>Section 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5634D33A" w14:textId="77777777" w:rsidR="00382A41" w:rsidRDefault="00382A41" w:rsidP="00382A41">
      <w:pPr>
        <w:rPr>
          <w:rFonts w:asciiTheme="minorHAnsi" w:hAnsiTheme="minorHAnsi" w:cstheme="minorHAnsi"/>
          <w:sz w:val="22"/>
          <w:szCs w:val="22"/>
        </w:rPr>
      </w:pPr>
      <w:r w:rsidRPr="00D37E4E">
        <w:rPr>
          <w:rFonts w:asciiTheme="minorHAnsi" w:hAnsiTheme="minorHAnsi" w:cstheme="minorHAnsi"/>
          <w:sz w:val="22"/>
          <w:szCs w:val="22"/>
        </w:rPr>
        <w:t xml:space="preserve">Please complete this section fully and note that NGI will only accept tenders from organisations that </w:t>
      </w:r>
      <w:r>
        <w:rPr>
          <w:rFonts w:asciiTheme="minorHAnsi" w:hAnsiTheme="minorHAnsi" w:cstheme="minorHAnsi"/>
          <w:sz w:val="22"/>
          <w:szCs w:val="22"/>
        </w:rPr>
        <w:t>are able to satisfy the mandatory fields (Section 6.19 - 6.23)</w:t>
      </w:r>
    </w:p>
    <w:p w14:paraId="43984E3B" w14:textId="77777777" w:rsidR="00382A41" w:rsidRPr="00527DD3" w:rsidRDefault="00382A41" w:rsidP="00382A41">
      <w:pPr>
        <w:rPr>
          <w:rFonts w:asciiTheme="minorHAnsi" w:hAnsiTheme="minorHAnsi" w:cstheme="minorHAnsi"/>
          <w:sz w:val="22"/>
          <w:szCs w:val="22"/>
        </w:rPr>
      </w:pPr>
    </w:p>
    <w:p w14:paraId="44FE186E" w14:textId="77777777" w:rsidR="00382A41" w:rsidRPr="00527DD3" w:rsidRDefault="00382A41" w:rsidP="00382A41">
      <w:pPr>
        <w:rPr>
          <w:rFonts w:asciiTheme="minorHAnsi" w:hAnsiTheme="minorHAnsi" w:cstheme="minorHAnsi"/>
          <w:b/>
          <w:sz w:val="22"/>
          <w:szCs w:val="22"/>
        </w:rPr>
      </w:pPr>
      <w:r w:rsidRPr="00527DD3">
        <w:rPr>
          <w:rFonts w:asciiTheme="minorHAnsi" w:hAnsiTheme="minorHAnsi" w:cstheme="minorHAnsi"/>
          <w:b/>
          <w:sz w:val="22"/>
          <w:szCs w:val="22"/>
        </w:rPr>
        <w:t>ORGANISATION DETAILS</w:t>
      </w:r>
    </w:p>
    <w:tbl>
      <w:tblPr>
        <w:tblStyle w:val="TableGrid"/>
        <w:tblW w:w="8647" w:type="dxa"/>
        <w:tblInd w:w="-5" w:type="dxa"/>
        <w:tblLook w:val="04A0" w:firstRow="1" w:lastRow="0" w:firstColumn="1" w:lastColumn="0" w:noHBand="0" w:noVBand="1"/>
      </w:tblPr>
      <w:tblGrid>
        <w:gridCol w:w="4536"/>
        <w:gridCol w:w="2689"/>
        <w:gridCol w:w="1422"/>
      </w:tblGrid>
      <w:tr w:rsidR="00382A41" w:rsidRPr="00A66958" w14:paraId="44F0D241" w14:textId="77777777" w:rsidTr="001A79CC">
        <w:tc>
          <w:tcPr>
            <w:tcW w:w="4536" w:type="dxa"/>
          </w:tcPr>
          <w:p w14:paraId="62FC1C7C"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Name of your </w:t>
            </w:r>
            <w:proofErr w:type="spellStart"/>
            <w:r w:rsidRPr="00A66958">
              <w:rPr>
                <w:rFonts w:asciiTheme="minorHAnsi" w:hAnsiTheme="minorHAnsi" w:cstheme="minorHAnsi"/>
                <w:sz w:val="22"/>
                <w:szCs w:val="22"/>
              </w:rPr>
              <w:t>Organisation</w:t>
            </w:r>
            <w:proofErr w:type="spellEnd"/>
            <w:r w:rsidRPr="00A66958">
              <w:rPr>
                <w:rFonts w:asciiTheme="minorHAnsi" w:hAnsiTheme="minorHAnsi" w:cstheme="minorHAnsi"/>
                <w:sz w:val="22"/>
                <w:szCs w:val="22"/>
              </w:rPr>
              <w:t>/Trading name:</w:t>
            </w:r>
          </w:p>
        </w:tc>
        <w:tc>
          <w:tcPr>
            <w:tcW w:w="4111" w:type="dxa"/>
            <w:gridSpan w:val="2"/>
          </w:tcPr>
          <w:p w14:paraId="7CDDA9CB" w14:textId="77777777" w:rsidR="00382A41" w:rsidRPr="00A66958" w:rsidRDefault="00382A41" w:rsidP="001A79CC">
            <w:pPr>
              <w:rPr>
                <w:rFonts w:asciiTheme="minorHAnsi" w:hAnsiTheme="minorHAnsi" w:cstheme="minorHAnsi"/>
                <w:sz w:val="22"/>
                <w:szCs w:val="22"/>
                <w:lang w:val="en-US"/>
              </w:rPr>
            </w:pPr>
          </w:p>
          <w:p w14:paraId="5EC7CE66" w14:textId="77777777" w:rsidR="00382A41" w:rsidRPr="00A66958" w:rsidRDefault="00382A41" w:rsidP="001A79CC">
            <w:pPr>
              <w:rPr>
                <w:rFonts w:asciiTheme="minorHAnsi" w:hAnsiTheme="minorHAnsi" w:cstheme="minorHAnsi"/>
                <w:sz w:val="22"/>
                <w:szCs w:val="22"/>
                <w:lang w:val="en-US"/>
              </w:rPr>
            </w:pPr>
          </w:p>
          <w:p w14:paraId="3246106C" w14:textId="77777777" w:rsidR="00382A41" w:rsidRPr="00A66958" w:rsidRDefault="00382A41" w:rsidP="001A79CC">
            <w:pPr>
              <w:rPr>
                <w:rFonts w:asciiTheme="minorHAnsi" w:hAnsiTheme="minorHAnsi" w:cstheme="minorHAnsi"/>
                <w:sz w:val="22"/>
                <w:szCs w:val="22"/>
                <w:lang w:val="en-US"/>
              </w:rPr>
            </w:pPr>
          </w:p>
        </w:tc>
      </w:tr>
      <w:tr w:rsidR="00382A41" w:rsidRPr="00A66958" w14:paraId="3A9C60F6" w14:textId="77777777" w:rsidTr="001A79CC">
        <w:tc>
          <w:tcPr>
            <w:tcW w:w="4536" w:type="dxa"/>
          </w:tcPr>
          <w:p w14:paraId="65BEEB57"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Registered office (if applicable):</w:t>
            </w:r>
          </w:p>
          <w:p w14:paraId="68575FBD" w14:textId="77777777" w:rsidR="00382A41" w:rsidRPr="00A66958" w:rsidRDefault="00382A41" w:rsidP="001A79CC">
            <w:pPr>
              <w:ind w:left="-284"/>
              <w:rPr>
                <w:rFonts w:asciiTheme="minorHAnsi" w:hAnsiTheme="minorHAnsi" w:cstheme="minorHAnsi"/>
                <w:sz w:val="22"/>
                <w:szCs w:val="22"/>
                <w:lang w:val="en-US"/>
              </w:rPr>
            </w:pPr>
            <w:r w:rsidRPr="00A66958">
              <w:rPr>
                <w:rFonts w:asciiTheme="minorHAnsi" w:hAnsiTheme="minorHAnsi" w:cstheme="minorHAnsi"/>
                <w:sz w:val="22"/>
                <w:szCs w:val="22"/>
                <w:lang w:val="en-US"/>
              </w:rPr>
              <w:tab/>
            </w:r>
          </w:p>
          <w:p w14:paraId="7B00CE84" w14:textId="77777777" w:rsidR="00382A41" w:rsidRPr="00A66958" w:rsidRDefault="00382A41" w:rsidP="001A79CC">
            <w:pPr>
              <w:rPr>
                <w:rFonts w:asciiTheme="minorHAnsi" w:hAnsiTheme="minorHAnsi" w:cstheme="minorHAnsi"/>
                <w:sz w:val="22"/>
                <w:szCs w:val="22"/>
                <w:lang w:val="en-US"/>
              </w:rPr>
            </w:pPr>
          </w:p>
        </w:tc>
        <w:tc>
          <w:tcPr>
            <w:tcW w:w="4111" w:type="dxa"/>
            <w:gridSpan w:val="2"/>
          </w:tcPr>
          <w:p w14:paraId="68FF9DA1" w14:textId="77777777" w:rsidR="00382A41" w:rsidRPr="00A66958" w:rsidRDefault="00382A41" w:rsidP="001A79CC">
            <w:pPr>
              <w:rPr>
                <w:rFonts w:asciiTheme="minorHAnsi" w:hAnsiTheme="minorHAnsi" w:cstheme="minorHAnsi"/>
                <w:sz w:val="22"/>
                <w:szCs w:val="22"/>
                <w:lang w:val="en-US"/>
              </w:rPr>
            </w:pPr>
          </w:p>
          <w:p w14:paraId="314F171C" w14:textId="77777777" w:rsidR="00382A41" w:rsidRPr="00A66958" w:rsidRDefault="00382A41" w:rsidP="001A79CC">
            <w:pPr>
              <w:rPr>
                <w:rFonts w:asciiTheme="minorHAnsi" w:hAnsiTheme="minorHAnsi" w:cstheme="minorHAnsi"/>
                <w:sz w:val="22"/>
                <w:szCs w:val="22"/>
                <w:lang w:val="en-US"/>
              </w:rPr>
            </w:pPr>
          </w:p>
          <w:p w14:paraId="42365D0C" w14:textId="77777777" w:rsidR="00382A41" w:rsidRPr="00A66958" w:rsidRDefault="00382A41" w:rsidP="001A79CC">
            <w:pPr>
              <w:rPr>
                <w:rFonts w:asciiTheme="minorHAnsi" w:hAnsiTheme="minorHAnsi" w:cstheme="minorHAnsi"/>
                <w:sz w:val="22"/>
                <w:szCs w:val="22"/>
                <w:lang w:val="en-US"/>
              </w:rPr>
            </w:pPr>
          </w:p>
        </w:tc>
      </w:tr>
      <w:tr w:rsidR="00382A41" w:rsidRPr="00A66958" w14:paraId="048C529C" w14:textId="77777777" w:rsidTr="001A79CC">
        <w:tc>
          <w:tcPr>
            <w:tcW w:w="4536" w:type="dxa"/>
          </w:tcPr>
          <w:p w14:paraId="1C40A1C6"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Trading address</w:t>
            </w:r>
          </w:p>
          <w:p w14:paraId="768AEBB0" w14:textId="77777777" w:rsidR="00382A41" w:rsidRPr="00A66958" w:rsidRDefault="00382A41" w:rsidP="001A79CC">
            <w:pPr>
              <w:pStyle w:val="Level3Number"/>
              <w:numPr>
                <w:ilvl w:val="0"/>
                <w:numId w:val="0"/>
              </w:numPr>
              <w:ind w:left="360"/>
              <w:rPr>
                <w:rFonts w:asciiTheme="minorHAnsi" w:hAnsiTheme="minorHAnsi" w:cstheme="minorHAnsi"/>
                <w:sz w:val="22"/>
                <w:szCs w:val="22"/>
              </w:rPr>
            </w:pPr>
            <w:r w:rsidRPr="00A66958">
              <w:rPr>
                <w:rFonts w:asciiTheme="minorHAnsi" w:hAnsiTheme="minorHAnsi" w:cstheme="minorHAnsi"/>
                <w:sz w:val="22"/>
                <w:szCs w:val="22"/>
              </w:rPr>
              <w:t xml:space="preserve"> (if different from registered office):</w:t>
            </w:r>
          </w:p>
          <w:p w14:paraId="4A80B912" w14:textId="77777777" w:rsidR="00382A41" w:rsidRPr="00A66958" w:rsidRDefault="00382A41" w:rsidP="001A79CC">
            <w:pPr>
              <w:pStyle w:val="Level3Number"/>
              <w:numPr>
                <w:ilvl w:val="0"/>
                <w:numId w:val="0"/>
              </w:numPr>
              <w:rPr>
                <w:rFonts w:asciiTheme="minorHAnsi" w:hAnsiTheme="minorHAnsi" w:cstheme="minorHAnsi"/>
                <w:sz w:val="22"/>
                <w:szCs w:val="22"/>
              </w:rPr>
            </w:pPr>
          </w:p>
        </w:tc>
        <w:tc>
          <w:tcPr>
            <w:tcW w:w="4111" w:type="dxa"/>
            <w:gridSpan w:val="2"/>
          </w:tcPr>
          <w:p w14:paraId="4748C460" w14:textId="77777777" w:rsidR="00382A41" w:rsidRPr="00A66958" w:rsidRDefault="00382A41" w:rsidP="001A79CC">
            <w:pPr>
              <w:rPr>
                <w:rFonts w:asciiTheme="minorHAnsi" w:hAnsiTheme="minorHAnsi" w:cstheme="minorHAnsi"/>
                <w:sz w:val="22"/>
                <w:szCs w:val="22"/>
                <w:lang w:val="en-US"/>
              </w:rPr>
            </w:pPr>
          </w:p>
          <w:p w14:paraId="4DA272BD" w14:textId="77777777" w:rsidR="00382A41" w:rsidRPr="00A66958" w:rsidRDefault="00382A41" w:rsidP="001A79CC">
            <w:pPr>
              <w:rPr>
                <w:rFonts w:asciiTheme="minorHAnsi" w:hAnsiTheme="minorHAnsi" w:cstheme="minorHAnsi"/>
                <w:sz w:val="22"/>
                <w:szCs w:val="22"/>
                <w:lang w:val="en-US"/>
              </w:rPr>
            </w:pPr>
          </w:p>
          <w:p w14:paraId="6C188AA8" w14:textId="77777777" w:rsidR="00382A41" w:rsidRPr="00A66958" w:rsidRDefault="00382A41" w:rsidP="001A79CC">
            <w:pPr>
              <w:rPr>
                <w:rFonts w:asciiTheme="minorHAnsi" w:hAnsiTheme="minorHAnsi" w:cstheme="minorHAnsi"/>
                <w:sz w:val="22"/>
                <w:szCs w:val="22"/>
                <w:lang w:val="en-US"/>
              </w:rPr>
            </w:pPr>
          </w:p>
        </w:tc>
      </w:tr>
      <w:tr w:rsidR="00382A41" w:rsidRPr="00A66958" w14:paraId="6E332257" w14:textId="77777777" w:rsidTr="001A79CC">
        <w:tc>
          <w:tcPr>
            <w:tcW w:w="4536" w:type="dxa"/>
          </w:tcPr>
          <w:p w14:paraId="1649DCA7" w14:textId="77777777" w:rsidR="00382A41" w:rsidRPr="00A66958" w:rsidRDefault="00382A41" w:rsidP="001A79CC">
            <w:pPr>
              <w:pStyle w:val="Level3Number"/>
              <w:rPr>
                <w:rFonts w:asciiTheme="minorHAnsi" w:hAnsiTheme="minorHAnsi" w:cstheme="minorHAnsi"/>
                <w:sz w:val="22"/>
                <w:szCs w:val="22"/>
              </w:rPr>
            </w:pPr>
            <w:proofErr w:type="spellStart"/>
            <w:r w:rsidRPr="00A66958">
              <w:rPr>
                <w:rFonts w:asciiTheme="minorHAnsi" w:hAnsiTheme="minorHAnsi" w:cstheme="minorHAnsi"/>
                <w:sz w:val="22"/>
                <w:szCs w:val="22"/>
              </w:rPr>
              <w:t>Organisation</w:t>
            </w:r>
            <w:proofErr w:type="spellEnd"/>
            <w:r w:rsidRPr="00A66958">
              <w:rPr>
                <w:rFonts w:asciiTheme="minorHAnsi" w:hAnsiTheme="minorHAnsi" w:cstheme="minorHAnsi"/>
                <w:sz w:val="22"/>
                <w:szCs w:val="22"/>
              </w:rPr>
              <w:t xml:space="preserve"> Registration Number</w:t>
            </w:r>
          </w:p>
          <w:p w14:paraId="2AA2AC11" w14:textId="77777777" w:rsidR="00382A41" w:rsidRPr="00A66958" w:rsidRDefault="00382A41" w:rsidP="001A79CC">
            <w:pPr>
              <w:pStyle w:val="Level3Number"/>
              <w:numPr>
                <w:ilvl w:val="0"/>
                <w:numId w:val="0"/>
              </w:numPr>
              <w:ind w:left="360"/>
              <w:rPr>
                <w:rFonts w:asciiTheme="minorHAnsi" w:hAnsiTheme="minorHAnsi" w:cstheme="minorHAnsi"/>
                <w:sz w:val="22"/>
                <w:szCs w:val="22"/>
              </w:rPr>
            </w:pPr>
            <w:r w:rsidRPr="00A66958">
              <w:rPr>
                <w:rFonts w:asciiTheme="minorHAnsi" w:hAnsiTheme="minorHAnsi" w:cstheme="minorHAnsi"/>
                <w:sz w:val="22"/>
                <w:szCs w:val="22"/>
              </w:rPr>
              <w:t xml:space="preserve"> (if applicable):</w:t>
            </w:r>
          </w:p>
          <w:p w14:paraId="3DAFC0E6" w14:textId="77777777" w:rsidR="00382A41" w:rsidRPr="00A66958" w:rsidRDefault="00382A41" w:rsidP="001A79CC">
            <w:pPr>
              <w:pStyle w:val="Level3Number"/>
              <w:numPr>
                <w:ilvl w:val="0"/>
                <w:numId w:val="0"/>
              </w:numPr>
              <w:ind w:left="908"/>
              <w:rPr>
                <w:rFonts w:asciiTheme="minorHAnsi" w:hAnsiTheme="minorHAnsi" w:cstheme="minorHAnsi"/>
                <w:sz w:val="22"/>
                <w:szCs w:val="22"/>
              </w:rPr>
            </w:pPr>
          </w:p>
        </w:tc>
        <w:tc>
          <w:tcPr>
            <w:tcW w:w="4111" w:type="dxa"/>
            <w:gridSpan w:val="2"/>
          </w:tcPr>
          <w:p w14:paraId="1A87FE4A" w14:textId="77777777" w:rsidR="00382A41" w:rsidRPr="00A66958" w:rsidRDefault="00382A41" w:rsidP="001A79CC">
            <w:pPr>
              <w:rPr>
                <w:rFonts w:asciiTheme="minorHAnsi" w:hAnsiTheme="minorHAnsi" w:cstheme="minorHAnsi"/>
                <w:sz w:val="22"/>
                <w:szCs w:val="22"/>
                <w:lang w:val="en-US"/>
              </w:rPr>
            </w:pPr>
          </w:p>
        </w:tc>
      </w:tr>
      <w:tr w:rsidR="00382A41" w:rsidRPr="00A66958" w14:paraId="10706A4D" w14:textId="77777777" w:rsidTr="001A79CC">
        <w:trPr>
          <w:trHeight w:val="392"/>
        </w:trPr>
        <w:tc>
          <w:tcPr>
            <w:tcW w:w="4536" w:type="dxa"/>
            <w:vMerge w:val="restart"/>
          </w:tcPr>
          <w:p w14:paraId="3AB94C0E"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Is your </w:t>
            </w:r>
            <w:proofErr w:type="spellStart"/>
            <w:r>
              <w:rPr>
                <w:rFonts w:asciiTheme="minorHAnsi" w:hAnsiTheme="minorHAnsi" w:cstheme="minorHAnsi"/>
                <w:sz w:val="22"/>
                <w:szCs w:val="22"/>
              </w:rPr>
              <w:t>O</w:t>
            </w:r>
            <w:r w:rsidRPr="00A66958">
              <w:rPr>
                <w:rFonts w:asciiTheme="minorHAnsi" w:hAnsiTheme="minorHAnsi" w:cstheme="minorHAnsi"/>
                <w:sz w:val="22"/>
                <w:szCs w:val="22"/>
              </w:rPr>
              <w:t>rganisation</w:t>
            </w:r>
            <w:proofErr w:type="spellEnd"/>
            <w:r w:rsidRPr="00A66958">
              <w:rPr>
                <w:rFonts w:asciiTheme="minorHAnsi" w:hAnsiTheme="minorHAnsi" w:cstheme="minorHAnsi"/>
                <w:sz w:val="22"/>
                <w:szCs w:val="22"/>
              </w:rPr>
              <w:t xml:space="preserve"> a:</w:t>
            </w:r>
          </w:p>
        </w:tc>
        <w:tc>
          <w:tcPr>
            <w:tcW w:w="2689" w:type="dxa"/>
          </w:tcPr>
          <w:p w14:paraId="71A79704"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 xml:space="preserve">Sole Trader   </w:t>
            </w:r>
          </w:p>
        </w:tc>
        <w:tc>
          <w:tcPr>
            <w:tcW w:w="1422" w:type="dxa"/>
          </w:tcPr>
          <w:p w14:paraId="45595DCD" w14:textId="77777777" w:rsidR="00382A41" w:rsidRPr="00A66958" w:rsidRDefault="00382A41" w:rsidP="001A79CC">
            <w:pPr>
              <w:rPr>
                <w:rFonts w:asciiTheme="minorHAnsi" w:hAnsiTheme="minorHAnsi" w:cstheme="minorHAnsi"/>
                <w:sz w:val="22"/>
                <w:szCs w:val="22"/>
                <w:lang w:val="en-US"/>
              </w:rPr>
            </w:pPr>
          </w:p>
        </w:tc>
      </w:tr>
      <w:tr w:rsidR="00382A41" w:rsidRPr="00A66958" w14:paraId="00744CD0" w14:textId="77777777" w:rsidTr="001A79CC">
        <w:trPr>
          <w:trHeight w:val="390"/>
        </w:trPr>
        <w:tc>
          <w:tcPr>
            <w:tcW w:w="4536" w:type="dxa"/>
            <w:vMerge/>
          </w:tcPr>
          <w:p w14:paraId="43AAC3DF"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092908D3"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Partnership</w:t>
            </w:r>
            <w:r w:rsidRPr="00A66958">
              <w:rPr>
                <w:rFonts w:asciiTheme="minorHAnsi" w:hAnsiTheme="minorHAnsi" w:cstheme="minorHAnsi"/>
                <w:sz w:val="22"/>
                <w:szCs w:val="22"/>
                <w:lang w:val="en-US"/>
              </w:rPr>
              <w:tab/>
            </w:r>
          </w:p>
        </w:tc>
        <w:tc>
          <w:tcPr>
            <w:tcW w:w="1422" w:type="dxa"/>
          </w:tcPr>
          <w:p w14:paraId="06442CB8" w14:textId="77777777" w:rsidR="00382A41" w:rsidRPr="00A66958" w:rsidRDefault="00382A41" w:rsidP="001A79CC">
            <w:pPr>
              <w:rPr>
                <w:rFonts w:asciiTheme="minorHAnsi" w:hAnsiTheme="minorHAnsi" w:cstheme="minorHAnsi"/>
                <w:sz w:val="22"/>
                <w:szCs w:val="22"/>
                <w:lang w:val="en-US"/>
              </w:rPr>
            </w:pPr>
          </w:p>
        </w:tc>
      </w:tr>
      <w:tr w:rsidR="00382A41" w:rsidRPr="00A66958" w14:paraId="0ADC756B" w14:textId="77777777" w:rsidTr="001A79CC">
        <w:trPr>
          <w:trHeight w:val="390"/>
        </w:trPr>
        <w:tc>
          <w:tcPr>
            <w:tcW w:w="4536" w:type="dxa"/>
            <w:vMerge/>
          </w:tcPr>
          <w:p w14:paraId="08B3835C"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69C311F3"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Public Limited Company</w:t>
            </w:r>
          </w:p>
        </w:tc>
        <w:tc>
          <w:tcPr>
            <w:tcW w:w="1422" w:type="dxa"/>
          </w:tcPr>
          <w:p w14:paraId="7B947F16" w14:textId="77777777" w:rsidR="00382A41" w:rsidRPr="00A66958" w:rsidRDefault="00382A41" w:rsidP="001A79CC">
            <w:pPr>
              <w:rPr>
                <w:rFonts w:asciiTheme="minorHAnsi" w:hAnsiTheme="minorHAnsi" w:cstheme="minorHAnsi"/>
                <w:sz w:val="22"/>
                <w:szCs w:val="22"/>
                <w:lang w:val="en-US"/>
              </w:rPr>
            </w:pPr>
          </w:p>
        </w:tc>
      </w:tr>
      <w:tr w:rsidR="00382A41" w:rsidRPr="00A66958" w14:paraId="0B06A88E" w14:textId="77777777" w:rsidTr="001A79CC">
        <w:trPr>
          <w:trHeight w:val="390"/>
        </w:trPr>
        <w:tc>
          <w:tcPr>
            <w:tcW w:w="4536" w:type="dxa"/>
            <w:vMerge/>
          </w:tcPr>
          <w:p w14:paraId="46913840"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4C27D9CC"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Private Ltd Company</w:t>
            </w:r>
          </w:p>
        </w:tc>
        <w:tc>
          <w:tcPr>
            <w:tcW w:w="1422" w:type="dxa"/>
          </w:tcPr>
          <w:p w14:paraId="2FDB4C30" w14:textId="77777777" w:rsidR="00382A41" w:rsidRPr="00A66958" w:rsidRDefault="00382A41" w:rsidP="001A79CC">
            <w:pPr>
              <w:rPr>
                <w:rFonts w:asciiTheme="minorHAnsi" w:hAnsiTheme="minorHAnsi" w:cstheme="minorHAnsi"/>
                <w:sz w:val="22"/>
                <w:szCs w:val="22"/>
                <w:lang w:val="en-US"/>
              </w:rPr>
            </w:pPr>
          </w:p>
        </w:tc>
      </w:tr>
      <w:tr w:rsidR="00382A41" w:rsidRPr="00A66958" w14:paraId="731EBE02" w14:textId="77777777" w:rsidTr="001A79CC">
        <w:trPr>
          <w:trHeight w:val="390"/>
        </w:trPr>
        <w:tc>
          <w:tcPr>
            <w:tcW w:w="4536" w:type="dxa"/>
            <w:vMerge/>
          </w:tcPr>
          <w:p w14:paraId="197CFE45"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6B3356C2"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Voluntary &amp; Community Sector</w:t>
            </w:r>
          </w:p>
        </w:tc>
        <w:tc>
          <w:tcPr>
            <w:tcW w:w="1422" w:type="dxa"/>
          </w:tcPr>
          <w:p w14:paraId="2B944B6F" w14:textId="77777777" w:rsidR="00382A41" w:rsidRPr="00A66958" w:rsidRDefault="00382A41" w:rsidP="001A79CC">
            <w:pPr>
              <w:rPr>
                <w:rFonts w:asciiTheme="minorHAnsi" w:hAnsiTheme="minorHAnsi" w:cstheme="minorHAnsi"/>
                <w:sz w:val="22"/>
                <w:szCs w:val="22"/>
                <w:lang w:val="en-US"/>
              </w:rPr>
            </w:pPr>
          </w:p>
        </w:tc>
      </w:tr>
      <w:tr w:rsidR="00382A41" w:rsidRPr="00A66958" w14:paraId="5FDBD9E1" w14:textId="77777777" w:rsidTr="001A79CC">
        <w:trPr>
          <w:trHeight w:val="390"/>
        </w:trPr>
        <w:tc>
          <w:tcPr>
            <w:tcW w:w="4536" w:type="dxa"/>
            <w:vMerge/>
          </w:tcPr>
          <w:p w14:paraId="7D6C4703"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3DED3AB2"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Charity</w:t>
            </w:r>
          </w:p>
        </w:tc>
        <w:tc>
          <w:tcPr>
            <w:tcW w:w="1422" w:type="dxa"/>
          </w:tcPr>
          <w:p w14:paraId="50F19B33" w14:textId="77777777" w:rsidR="00382A41" w:rsidRPr="00A66958" w:rsidRDefault="00382A41" w:rsidP="001A79CC">
            <w:pPr>
              <w:rPr>
                <w:rFonts w:asciiTheme="minorHAnsi" w:hAnsiTheme="minorHAnsi" w:cstheme="minorHAnsi"/>
                <w:sz w:val="22"/>
                <w:szCs w:val="22"/>
                <w:lang w:val="en-US"/>
              </w:rPr>
            </w:pPr>
          </w:p>
        </w:tc>
      </w:tr>
      <w:tr w:rsidR="00382A41" w:rsidRPr="00A66958" w14:paraId="50144910" w14:textId="77777777" w:rsidTr="001A79CC">
        <w:trPr>
          <w:trHeight w:val="390"/>
        </w:trPr>
        <w:tc>
          <w:tcPr>
            <w:tcW w:w="4536" w:type="dxa"/>
            <w:vMerge/>
          </w:tcPr>
          <w:p w14:paraId="10426B3A"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5F18456B"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SME (Small and Medium Enterprise)</w:t>
            </w:r>
          </w:p>
        </w:tc>
        <w:tc>
          <w:tcPr>
            <w:tcW w:w="1422" w:type="dxa"/>
          </w:tcPr>
          <w:p w14:paraId="412C004C" w14:textId="77777777" w:rsidR="00382A41" w:rsidRPr="00A66958" w:rsidRDefault="00382A41" w:rsidP="001A79CC">
            <w:pPr>
              <w:rPr>
                <w:rFonts w:asciiTheme="minorHAnsi" w:hAnsiTheme="minorHAnsi" w:cstheme="minorHAnsi"/>
                <w:sz w:val="22"/>
                <w:szCs w:val="22"/>
                <w:lang w:val="en-US"/>
              </w:rPr>
            </w:pPr>
          </w:p>
        </w:tc>
      </w:tr>
      <w:tr w:rsidR="00382A41" w:rsidRPr="00A66958" w14:paraId="2A4DCEF8" w14:textId="77777777" w:rsidTr="001A79CC">
        <w:trPr>
          <w:trHeight w:val="390"/>
        </w:trPr>
        <w:tc>
          <w:tcPr>
            <w:tcW w:w="4536" w:type="dxa"/>
            <w:vMerge/>
          </w:tcPr>
          <w:p w14:paraId="3543C268" w14:textId="77777777" w:rsidR="00382A41" w:rsidRPr="00A66958" w:rsidRDefault="00382A41" w:rsidP="001A79CC">
            <w:pPr>
              <w:pStyle w:val="Level3Number"/>
              <w:rPr>
                <w:rFonts w:asciiTheme="minorHAnsi" w:hAnsiTheme="minorHAnsi" w:cstheme="minorHAnsi"/>
                <w:sz w:val="22"/>
                <w:szCs w:val="22"/>
              </w:rPr>
            </w:pPr>
          </w:p>
        </w:tc>
        <w:tc>
          <w:tcPr>
            <w:tcW w:w="2689" w:type="dxa"/>
          </w:tcPr>
          <w:p w14:paraId="0385D039"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Other</w:t>
            </w:r>
          </w:p>
          <w:p w14:paraId="3F91D646"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Please specify:</w:t>
            </w:r>
          </w:p>
        </w:tc>
        <w:tc>
          <w:tcPr>
            <w:tcW w:w="1422" w:type="dxa"/>
          </w:tcPr>
          <w:p w14:paraId="58D624C7" w14:textId="77777777" w:rsidR="00382A41" w:rsidRPr="00A66958" w:rsidRDefault="00382A41" w:rsidP="001A79CC">
            <w:pPr>
              <w:rPr>
                <w:rFonts w:asciiTheme="minorHAnsi" w:hAnsiTheme="minorHAnsi" w:cstheme="minorHAnsi"/>
                <w:sz w:val="22"/>
                <w:szCs w:val="22"/>
                <w:lang w:val="en-US"/>
              </w:rPr>
            </w:pPr>
          </w:p>
        </w:tc>
      </w:tr>
      <w:tr w:rsidR="00382A41" w:rsidRPr="00A66958" w14:paraId="57C26B84" w14:textId="77777777" w:rsidTr="001A79CC">
        <w:trPr>
          <w:trHeight w:val="390"/>
        </w:trPr>
        <w:tc>
          <w:tcPr>
            <w:tcW w:w="4536" w:type="dxa"/>
          </w:tcPr>
          <w:p w14:paraId="0609D06C"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If your Company is a member of a group of companies, please give the name and address of the ultimate holding company</w:t>
            </w:r>
          </w:p>
          <w:p w14:paraId="418D67EC" w14:textId="77777777" w:rsidR="00382A41" w:rsidRPr="00A66958" w:rsidRDefault="00382A41" w:rsidP="001A79CC">
            <w:pPr>
              <w:pStyle w:val="Level3Number"/>
              <w:numPr>
                <w:ilvl w:val="0"/>
                <w:numId w:val="0"/>
              </w:numPr>
              <w:rPr>
                <w:rFonts w:asciiTheme="minorHAnsi" w:hAnsiTheme="minorHAnsi" w:cstheme="minorHAnsi"/>
                <w:sz w:val="22"/>
                <w:szCs w:val="22"/>
              </w:rPr>
            </w:pPr>
          </w:p>
        </w:tc>
        <w:tc>
          <w:tcPr>
            <w:tcW w:w="4111" w:type="dxa"/>
            <w:gridSpan w:val="2"/>
          </w:tcPr>
          <w:p w14:paraId="68D89469" w14:textId="77777777" w:rsidR="00382A41" w:rsidRPr="00A66958" w:rsidRDefault="00382A41" w:rsidP="001A79CC">
            <w:pPr>
              <w:rPr>
                <w:rFonts w:asciiTheme="minorHAnsi" w:hAnsiTheme="minorHAnsi" w:cstheme="minorHAnsi"/>
                <w:sz w:val="22"/>
                <w:szCs w:val="22"/>
                <w:lang w:val="en-US"/>
              </w:rPr>
            </w:pPr>
          </w:p>
        </w:tc>
      </w:tr>
      <w:tr w:rsidR="00382A41" w:rsidRPr="00A66958" w14:paraId="291F7B69" w14:textId="77777777" w:rsidTr="001A79CC">
        <w:trPr>
          <w:trHeight w:val="390"/>
        </w:trPr>
        <w:tc>
          <w:tcPr>
            <w:tcW w:w="4536" w:type="dxa"/>
          </w:tcPr>
          <w:p w14:paraId="58A38BF5"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Name of person to whom any queries relating to this tender should be addressed</w:t>
            </w:r>
          </w:p>
        </w:tc>
        <w:tc>
          <w:tcPr>
            <w:tcW w:w="4111" w:type="dxa"/>
            <w:gridSpan w:val="2"/>
          </w:tcPr>
          <w:p w14:paraId="153D0A27" w14:textId="77777777" w:rsidR="00382A41" w:rsidRPr="00A66958" w:rsidRDefault="00382A41" w:rsidP="001A79CC">
            <w:pPr>
              <w:rPr>
                <w:rFonts w:asciiTheme="minorHAnsi" w:hAnsiTheme="minorHAnsi" w:cstheme="minorHAnsi"/>
                <w:sz w:val="22"/>
                <w:szCs w:val="22"/>
                <w:lang w:val="en-US"/>
              </w:rPr>
            </w:pPr>
          </w:p>
          <w:p w14:paraId="61BB2CF8" w14:textId="77777777" w:rsidR="00382A41" w:rsidRPr="00A66958" w:rsidRDefault="00382A41" w:rsidP="001A79CC">
            <w:pPr>
              <w:rPr>
                <w:rFonts w:asciiTheme="minorHAnsi" w:hAnsiTheme="minorHAnsi" w:cstheme="minorHAnsi"/>
                <w:sz w:val="22"/>
                <w:szCs w:val="22"/>
                <w:lang w:val="en-US"/>
              </w:rPr>
            </w:pPr>
          </w:p>
          <w:p w14:paraId="64B905C6" w14:textId="77777777" w:rsidR="00382A41" w:rsidRPr="00A66958" w:rsidRDefault="00382A41" w:rsidP="001A79CC">
            <w:pPr>
              <w:rPr>
                <w:rFonts w:asciiTheme="minorHAnsi" w:hAnsiTheme="minorHAnsi" w:cstheme="minorHAnsi"/>
                <w:sz w:val="22"/>
                <w:szCs w:val="22"/>
                <w:lang w:val="en-US"/>
              </w:rPr>
            </w:pPr>
          </w:p>
        </w:tc>
      </w:tr>
      <w:tr w:rsidR="00382A41" w:rsidRPr="00A66958" w14:paraId="2CB8089A" w14:textId="77777777" w:rsidTr="001A79CC">
        <w:trPr>
          <w:trHeight w:val="390"/>
        </w:trPr>
        <w:tc>
          <w:tcPr>
            <w:tcW w:w="4536" w:type="dxa"/>
          </w:tcPr>
          <w:p w14:paraId="37CE3600"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Telephone</w:t>
            </w:r>
          </w:p>
        </w:tc>
        <w:tc>
          <w:tcPr>
            <w:tcW w:w="4111" w:type="dxa"/>
            <w:gridSpan w:val="2"/>
          </w:tcPr>
          <w:p w14:paraId="7CFA6315" w14:textId="77777777" w:rsidR="00382A41" w:rsidRPr="00A66958" w:rsidRDefault="00382A41" w:rsidP="001A79CC">
            <w:pPr>
              <w:rPr>
                <w:rFonts w:asciiTheme="minorHAnsi" w:hAnsiTheme="minorHAnsi" w:cstheme="minorHAnsi"/>
                <w:sz w:val="22"/>
                <w:szCs w:val="22"/>
                <w:lang w:val="en-US"/>
              </w:rPr>
            </w:pPr>
          </w:p>
        </w:tc>
      </w:tr>
      <w:tr w:rsidR="00382A41" w:rsidRPr="00A66958" w14:paraId="3FA506E8" w14:textId="77777777" w:rsidTr="001A79CC">
        <w:trPr>
          <w:trHeight w:val="390"/>
        </w:trPr>
        <w:tc>
          <w:tcPr>
            <w:tcW w:w="4536" w:type="dxa"/>
          </w:tcPr>
          <w:p w14:paraId="2B2ECC0C"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Email</w:t>
            </w:r>
          </w:p>
        </w:tc>
        <w:tc>
          <w:tcPr>
            <w:tcW w:w="4111" w:type="dxa"/>
            <w:gridSpan w:val="2"/>
          </w:tcPr>
          <w:p w14:paraId="3D56A281" w14:textId="77777777" w:rsidR="00382A41" w:rsidRPr="00A66958" w:rsidRDefault="00382A41" w:rsidP="001A79CC">
            <w:pPr>
              <w:rPr>
                <w:rFonts w:asciiTheme="minorHAnsi" w:hAnsiTheme="minorHAnsi" w:cstheme="minorHAnsi"/>
                <w:sz w:val="22"/>
                <w:szCs w:val="22"/>
                <w:lang w:val="en-US"/>
              </w:rPr>
            </w:pPr>
          </w:p>
        </w:tc>
      </w:tr>
      <w:tr w:rsidR="00382A41" w:rsidRPr="00A66958" w14:paraId="24B13A05" w14:textId="77777777" w:rsidTr="001A79CC">
        <w:trPr>
          <w:trHeight w:val="390"/>
        </w:trPr>
        <w:tc>
          <w:tcPr>
            <w:tcW w:w="4536" w:type="dxa"/>
          </w:tcPr>
          <w:p w14:paraId="3906B62B"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Address</w:t>
            </w:r>
          </w:p>
          <w:p w14:paraId="518758D3" w14:textId="77777777" w:rsidR="00382A41" w:rsidRPr="00A66958" w:rsidRDefault="00382A41" w:rsidP="001A79CC">
            <w:pPr>
              <w:rPr>
                <w:rFonts w:asciiTheme="minorHAnsi" w:hAnsiTheme="minorHAnsi" w:cstheme="minorHAnsi"/>
                <w:sz w:val="22"/>
                <w:szCs w:val="22"/>
                <w:lang w:val="en-US"/>
              </w:rPr>
            </w:pPr>
            <w:r w:rsidRPr="00A66958">
              <w:rPr>
                <w:rFonts w:asciiTheme="minorHAnsi" w:hAnsiTheme="minorHAnsi" w:cstheme="minorHAnsi"/>
                <w:sz w:val="22"/>
                <w:szCs w:val="22"/>
                <w:lang w:val="en-US"/>
              </w:rPr>
              <w:t>(if different to the Address above)</w:t>
            </w:r>
          </w:p>
        </w:tc>
        <w:tc>
          <w:tcPr>
            <w:tcW w:w="4111" w:type="dxa"/>
            <w:gridSpan w:val="2"/>
          </w:tcPr>
          <w:p w14:paraId="50678240" w14:textId="77777777" w:rsidR="00382A41" w:rsidRPr="00A66958" w:rsidRDefault="00382A41" w:rsidP="001A79CC">
            <w:pPr>
              <w:rPr>
                <w:rFonts w:asciiTheme="minorHAnsi" w:hAnsiTheme="minorHAnsi" w:cstheme="minorHAnsi"/>
                <w:sz w:val="22"/>
                <w:szCs w:val="22"/>
                <w:lang w:val="en-US"/>
              </w:rPr>
            </w:pPr>
          </w:p>
          <w:p w14:paraId="2DFCA4CC" w14:textId="77777777" w:rsidR="00382A41" w:rsidRPr="00A66958" w:rsidRDefault="00382A41" w:rsidP="001A79CC">
            <w:pPr>
              <w:rPr>
                <w:rFonts w:asciiTheme="minorHAnsi" w:hAnsiTheme="minorHAnsi" w:cstheme="minorHAnsi"/>
                <w:sz w:val="22"/>
                <w:szCs w:val="22"/>
                <w:lang w:val="en-US"/>
              </w:rPr>
            </w:pPr>
          </w:p>
          <w:p w14:paraId="504AEDE4" w14:textId="77777777" w:rsidR="00382A41" w:rsidRPr="00A66958" w:rsidRDefault="00382A41" w:rsidP="001A79CC">
            <w:pPr>
              <w:rPr>
                <w:rFonts w:asciiTheme="minorHAnsi" w:hAnsiTheme="minorHAnsi" w:cstheme="minorHAnsi"/>
                <w:sz w:val="22"/>
                <w:szCs w:val="22"/>
                <w:lang w:val="en-US"/>
              </w:rPr>
            </w:pPr>
          </w:p>
          <w:p w14:paraId="65951E1D" w14:textId="77777777" w:rsidR="00382A41" w:rsidRPr="00A66958" w:rsidRDefault="00382A41" w:rsidP="001A79CC">
            <w:pPr>
              <w:rPr>
                <w:rFonts w:asciiTheme="minorHAnsi" w:hAnsiTheme="minorHAnsi" w:cstheme="minorHAnsi"/>
                <w:sz w:val="22"/>
                <w:szCs w:val="22"/>
                <w:lang w:val="en-US"/>
              </w:rPr>
            </w:pPr>
          </w:p>
        </w:tc>
      </w:tr>
    </w:tbl>
    <w:p w14:paraId="3E0B927B" w14:textId="77777777" w:rsidR="00382A41" w:rsidRPr="00A66958" w:rsidRDefault="00382A41" w:rsidP="00382A41">
      <w:pPr>
        <w:jc w:val="both"/>
        <w:rPr>
          <w:rFonts w:asciiTheme="minorHAnsi" w:hAnsiTheme="minorHAnsi" w:cstheme="minorHAnsi"/>
          <w:sz w:val="22"/>
          <w:szCs w:val="22"/>
        </w:rPr>
      </w:pPr>
    </w:p>
    <w:p w14:paraId="5CFF4928" w14:textId="77777777" w:rsidR="00382A41" w:rsidRPr="00A66958" w:rsidRDefault="00382A41" w:rsidP="00382A41">
      <w:pPr>
        <w:jc w:val="both"/>
        <w:rPr>
          <w:rFonts w:asciiTheme="minorHAnsi" w:hAnsiTheme="minorHAnsi" w:cstheme="minorHAnsi"/>
          <w:b/>
          <w:sz w:val="22"/>
          <w:szCs w:val="22"/>
        </w:rPr>
      </w:pPr>
      <w:r w:rsidRPr="00A66958">
        <w:rPr>
          <w:rFonts w:asciiTheme="minorHAnsi" w:hAnsiTheme="minorHAnsi" w:cstheme="minorHAnsi"/>
          <w:b/>
          <w:sz w:val="22"/>
          <w:szCs w:val="22"/>
        </w:rPr>
        <w:t>MANDATORY FIELDS</w:t>
      </w:r>
    </w:p>
    <w:tbl>
      <w:tblPr>
        <w:tblStyle w:val="TableGrid"/>
        <w:tblW w:w="8642" w:type="dxa"/>
        <w:tblLook w:val="04A0" w:firstRow="1" w:lastRow="0" w:firstColumn="1" w:lastColumn="0" w:noHBand="0" w:noVBand="1"/>
      </w:tblPr>
      <w:tblGrid>
        <w:gridCol w:w="4531"/>
        <w:gridCol w:w="4111"/>
      </w:tblGrid>
      <w:tr w:rsidR="00382A41" w:rsidRPr="00A66958" w14:paraId="2E316EF9" w14:textId="77777777" w:rsidTr="001A79CC">
        <w:tc>
          <w:tcPr>
            <w:tcW w:w="4531" w:type="dxa"/>
          </w:tcPr>
          <w:p w14:paraId="48A66084" w14:textId="77777777" w:rsidR="00382A41" w:rsidRPr="00A66958" w:rsidRDefault="00382A41" w:rsidP="001A79CC">
            <w:pPr>
              <w:pStyle w:val="Level3Number"/>
              <w:numPr>
                <w:ilvl w:val="1"/>
                <w:numId w:val="5"/>
              </w:numPr>
              <w:rPr>
                <w:rFonts w:asciiTheme="minorHAnsi" w:hAnsiTheme="minorHAnsi" w:cstheme="minorHAnsi"/>
                <w:iCs/>
                <w:sz w:val="22"/>
                <w:szCs w:val="22"/>
              </w:rPr>
            </w:pPr>
            <w:r w:rsidRPr="00A66958">
              <w:rPr>
                <w:rFonts w:asciiTheme="minorHAnsi" w:hAnsiTheme="minorHAnsi" w:cstheme="minorHAnsi"/>
                <w:sz w:val="22"/>
                <w:szCs w:val="22"/>
              </w:rPr>
              <w:t xml:space="preserve"> Please confirm that your company can deliver all requirements within the </w:t>
            </w:r>
            <w:r w:rsidRPr="00D23F2E">
              <w:rPr>
                <w:rFonts w:asciiTheme="minorHAnsi" w:hAnsiTheme="minorHAnsi" w:cstheme="minorHAnsi"/>
                <w:sz w:val="22"/>
                <w:szCs w:val="22"/>
              </w:rPr>
              <w:t>timescales as detailed in the Specification (Section 2)</w:t>
            </w:r>
          </w:p>
          <w:p w14:paraId="31D191C1" w14:textId="77777777" w:rsidR="00382A41" w:rsidRPr="00A66958" w:rsidRDefault="00382A41" w:rsidP="001A79CC">
            <w:pPr>
              <w:jc w:val="both"/>
              <w:rPr>
                <w:rFonts w:asciiTheme="minorHAnsi" w:hAnsiTheme="minorHAnsi" w:cstheme="minorHAnsi"/>
                <w:b/>
                <w:sz w:val="22"/>
                <w:szCs w:val="22"/>
              </w:rPr>
            </w:pPr>
          </w:p>
        </w:tc>
        <w:tc>
          <w:tcPr>
            <w:tcW w:w="4111" w:type="dxa"/>
          </w:tcPr>
          <w:p w14:paraId="4FD15EDF" w14:textId="77777777" w:rsidR="00382A41" w:rsidRPr="00A66958" w:rsidRDefault="00382A41" w:rsidP="001A79CC">
            <w:pPr>
              <w:jc w:val="center"/>
              <w:rPr>
                <w:rFonts w:asciiTheme="minorHAnsi" w:hAnsiTheme="minorHAnsi" w:cstheme="minorHAnsi"/>
                <w:b/>
                <w:sz w:val="22"/>
                <w:szCs w:val="22"/>
              </w:rPr>
            </w:pPr>
            <w:r w:rsidRPr="00A66958">
              <w:rPr>
                <w:rFonts w:asciiTheme="minorHAnsi" w:hAnsiTheme="minorHAnsi" w:cstheme="minorHAnsi"/>
                <w:sz w:val="22"/>
                <w:szCs w:val="22"/>
                <w:lang w:val="en-US"/>
              </w:rPr>
              <w:t>Yes / No</w:t>
            </w:r>
          </w:p>
        </w:tc>
      </w:tr>
      <w:tr w:rsidR="00382A41" w:rsidRPr="00A66958" w14:paraId="5D7885F8" w14:textId="77777777" w:rsidTr="001A79CC">
        <w:tc>
          <w:tcPr>
            <w:tcW w:w="4531" w:type="dxa"/>
          </w:tcPr>
          <w:p w14:paraId="397B17C1"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Is your company compliant to the Health and Safety at work Act 1974?</w:t>
            </w:r>
          </w:p>
          <w:p w14:paraId="424B2406" w14:textId="77777777" w:rsidR="00382A41" w:rsidRPr="00A66958" w:rsidRDefault="00382A41" w:rsidP="001A79CC">
            <w:pPr>
              <w:jc w:val="both"/>
              <w:rPr>
                <w:rFonts w:asciiTheme="minorHAnsi" w:hAnsiTheme="minorHAnsi" w:cstheme="minorHAnsi"/>
                <w:b/>
                <w:sz w:val="22"/>
                <w:szCs w:val="22"/>
              </w:rPr>
            </w:pPr>
          </w:p>
        </w:tc>
        <w:tc>
          <w:tcPr>
            <w:tcW w:w="4111" w:type="dxa"/>
          </w:tcPr>
          <w:p w14:paraId="57B1DD02" w14:textId="77777777" w:rsidR="00382A41" w:rsidRPr="00A66958" w:rsidRDefault="00382A41" w:rsidP="001A79CC">
            <w:pPr>
              <w:jc w:val="center"/>
              <w:rPr>
                <w:rFonts w:asciiTheme="minorHAnsi" w:hAnsiTheme="minorHAnsi" w:cstheme="minorHAnsi"/>
                <w:b/>
                <w:sz w:val="22"/>
                <w:szCs w:val="22"/>
              </w:rPr>
            </w:pPr>
            <w:r w:rsidRPr="00A66958">
              <w:rPr>
                <w:rFonts w:asciiTheme="minorHAnsi" w:hAnsiTheme="minorHAnsi" w:cstheme="minorHAnsi"/>
                <w:sz w:val="22"/>
                <w:szCs w:val="22"/>
                <w:lang w:val="en-US"/>
              </w:rPr>
              <w:t>Yes / No</w:t>
            </w:r>
          </w:p>
        </w:tc>
      </w:tr>
      <w:tr w:rsidR="00382A41" w:rsidRPr="00A66958" w14:paraId="75064668" w14:textId="77777777" w:rsidTr="001A79CC">
        <w:tc>
          <w:tcPr>
            <w:tcW w:w="4531" w:type="dxa"/>
          </w:tcPr>
          <w:p w14:paraId="73B858AD"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In the last three years, has your </w:t>
            </w:r>
            <w:proofErr w:type="spellStart"/>
            <w:r w:rsidRPr="00A66958">
              <w:rPr>
                <w:rFonts w:asciiTheme="minorHAnsi" w:hAnsiTheme="minorHAnsi" w:cstheme="minorHAnsi"/>
                <w:sz w:val="22"/>
                <w:szCs w:val="22"/>
              </w:rPr>
              <w:t>organisation</w:t>
            </w:r>
            <w:proofErr w:type="spellEnd"/>
            <w:r w:rsidRPr="00A66958">
              <w:rPr>
                <w:rFonts w:asciiTheme="minorHAnsi" w:hAnsiTheme="minorHAnsi" w:cstheme="minorHAnsi"/>
                <w:sz w:val="22"/>
                <w:szCs w:val="22"/>
              </w:rPr>
              <w:t xml:space="preserve"> been the subject of an investigation by the Health and Safety Executive or similar competent authority?</w:t>
            </w:r>
          </w:p>
          <w:p w14:paraId="022EE009" w14:textId="77777777" w:rsidR="00382A41" w:rsidRPr="00A66958" w:rsidRDefault="00382A41" w:rsidP="001A79CC">
            <w:pPr>
              <w:jc w:val="both"/>
              <w:rPr>
                <w:rFonts w:asciiTheme="minorHAnsi" w:hAnsiTheme="minorHAnsi" w:cstheme="minorHAnsi"/>
                <w:b/>
                <w:sz w:val="22"/>
                <w:szCs w:val="22"/>
              </w:rPr>
            </w:pPr>
          </w:p>
        </w:tc>
        <w:tc>
          <w:tcPr>
            <w:tcW w:w="4111" w:type="dxa"/>
          </w:tcPr>
          <w:p w14:paraId="5B555E0F" w14:textId="77777777" w:rsidR="00382A41" w:rsidRPr="00A66958" w:rsidRDefault="00382A41" w:rsidP="001A79CC">
            <w:pPr>
              <w:jc w:val="center"/>
              <w:rPr>
                <w:rFonts w:asciiTheme="minorHAnsi" w:hAnsiTheme="minorHAnsi" w:cstheme="minorHAnsi"/>
                <w:b/>
                <w:sz w:val="22"/>
                <w:szCs w:val="22"/>
              </w:rPr>
            </w:pPr>
            <w:r w:rsidRPr="00A66958">
              <w:rPr>
                <w:rFonts w:asciiTheme="minorHAnsi" w:hAnsiTheme="minorHAnsi" w:cstheme="minorHAnsi"/>
                <w:sz w:val="22"/>
                <w:szCs w:val="22"/>
                <w:lang w:val="en-US"/>
              </w:rPr>
              <w:t>Yes / No</w:t>
            </w:r>
          </w:p>
        </w:tc>
      </w:tr>
      <w:tr w:rsidR="00382A41" w:rsidRPr="00A66958" w14:paraId="1658DA92" w14:textId="77777777" w:rsidTr="001A79CC">
        <w:tc>
          <w:tcPr>
            <w:tcW w:w="4531" w:type="dxa"/>
          </w:tcPr>
          <w:p w14:paraId="0CC7F646"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In the last three years, has your </w:t>
            </w:r>
            <w:proofErr w:type="spellStart"/>
            <w:r w:rsidRPr="00A66958">
              <w:rPr>
                <w:rFonts w:asciiTheme="minorHAnsi" w:hAnsiTheme="minorHAnsi" w:cstheme="minorHAnsi"/>
                <w:sz w:val="22"/>
                <w:szCs w:val="22"/>
              </w:rPr>
              <w:t>organisation</w:t>
            </w:r>
            <w:proofErr w:type="spellEnd"/>
            <w:r w:rsidRPr="00A66958">
              <w:rPr>
                <w:rFonts w:asciiTheme="minorHAnsi" w:hAnsiTheme="minorHAnsi" w:cstheme="minorHAnsi"/>
                <w:sz w:val="22"/>
                <w:szCs w:val="22"/>
              </w:rPr>
              <w:t xml:space="preserve"> been convicted of any Health and Safety related offence by any Court or Tribunal?</w:t>
            </w:r>
          </w:p>
          <w:p w14:paraId="6E3FA3E2" w14:textId="77777777" w:rsidR="00382A41" w:rsidRPr="00A66958" w:rsidRDefault="00382A41" w:rsidP="001A79CC">
            <w:pPr>
              <w:jc w:val="both"/>
              <w:rPr>
                <w:rFonts w:asciiTheme="minorHAnsi" w:hAnsiTheme="minorHAnsi" w:cstheme="minorHAnsi"/>
                <w:b/>
                <w:sz w:val="22"/>
                <w:szCs w:val="22"/>
              </w:rPr>
            </w:pPr>
          </w:p>
        </w:tc>
        <w:tc>
          <w:tcPr>
            <w:tcW w:w="4111" w:type="dxa"/>
          </w:tcPr>
          <w:p w14:paraId="1A7F07BF" w14:textId="77777777" w:rsidR="00382A41" w:rsidRPr="00A66958" w:rsidRDefault="00382A41" w:rsidP="001A79CC">
            <w:pPr>
              <w:jc w:val="center"/>
              <w:rPr>
                <w:rFonts w:asciiTheme="minorHAnsi" w:hAnsiTheme="minorHAnsi" w:cstheme="minorHAnsi"/>
                <w:b/>
                <w:sz w:val="22"/>
                <w:szCs w:val="22"/>
              </w:rPr>
            </w:pPr>
            <w:r w:rsidRPr="00A66958">
              <w:rPr>
                <w:rFonts w:asciiTheme="minorHAnsi" w:hAnsiTheme="minorHAnsi" w:cstheme="minorHAnsi"/>
                <w:sz w:val="22"/>
                <w:szCs w:val="22"/>
                <w:lang w:val="en-US"/>
              </w:rPr>
              <w:t>Yes / No</w:t>
            </w:r>
          </w:p>
        </w:tc>
      </w:tr>
      <w:tr w:rsidR="00382A41" w:rsidRPr="00A66958" w14:paraId="2BFE454F" w14:textId="77777777" w:rsidTr="001A79CC">
        <w:tc>
          <w:tcPr>
            <w:tcW w:w="4531" w:type="dxa"/>
          </w:tcPr>
          <w:p w14:paraId="69C5BEA5" w14:textId="77777777" w:rsidR="00382A41" w:rsidRPr="00A66958" w:rsidRDefault="00382A41" w:rsidP="001A79CC">
            <w:pPr>
              <w:pStyle w:val="Level3Number"/>
              <w:rPr>
                <w:rFonts w:asciiTheme="minorHAnsi" w:hAnsiTheme="minorHAnsi" w:cstheme="minorHAnsi"/>
                <w:sz w:val="22"/>
                <w:szCs w:val="22"/>
              </w:rPr>
            </w:pPr>
            <w:r w:rsidRPr="00A66958">
              <w:rPr>
                <w:rFonts w:asciiTheme="minorHAnsi" w:hAnsiTheme="minorHAnsi" w:cstheme="minorHAnsi"/>
                <w:sz w:val="22"/>
                <w:szCs w:val="22"/>
              </w:rPr>
              <w:t xml:space="preserve"> Please confirm if you currently hold the following insurance:</w:t>
            </w:r>
          </w:p>
          <w:p w14:paraId="622FB534" w14:textId="77777777" w:rsidR="00382A41" w:rsidRPr="00C37237" w:rsidRDefault="00382A41" w:rsidP="001A79CC">
            <w:pPr>
              <w:pStyle w:val="ListParagraph"/>
              <w:numPr>
                <w:ilvl w:val="0"/>
                <w:numId w:val="6"/>
              </w:numPr>
              <w:rPr>
                <w:rFonts w:cstheme="minorHAnsi"/>
                <w:b/>
              </w:rPr>
            </w:pPr>
            <w:r w:rsidRPr="00C37237">
              <w:rPr>
                <w:rFonts w:cstheme="minorHAnsi"/>
                <w:b/>
                <w:lang w:val="en-US"/>
              </w:rPr>
              <w:t>£10m Public Liability Insurance</w:t>
            </w:r>
          </w:p>
          <w:p w14:paraId="5B476FFE" w14:textId="77777777" w:rsidR="00382A41" w:rsidRPr="00E62A17" w:rsidRDefault="00382A41" w:rsidP="001A79CC">
            <w:pPr>
              <w:pStyle w:val="ListParagraph"/>
              <w:numPr>
                <w:ilvl w:val="0"/>
                <w:numId w:val="6"/>
              </w:numPr>
              <w:rPr>
                <w:rFonts w:cstheme="minorHAnsi"/>
                <w:b/>
              </w:rPr>
            </w:pPr>
            <w:r w:rsidRPr="00C37237">
              <w:rPr>
                <w:rFonts w:cstheme="minorHAnsi"/>
                <w:b/>
                <w:lang w:val="en-US"/>
              </w:rPr>
              <w:t xml:space="preserve">Employers Liability </w:t>
            </w:r>
            <w:r w:rsidRPr="00C37237">
              <w:rPr>
                <w:rFonts w:cstheme="minorHAnsi"/>
                <w:b/>
                <w:lang w:val="en-US"/>
              </w:rPr>
              <w:tab/>
            </w:r>
          </w:p>
        </w:tc>
        <w:tc>
          <w:tcPr>
            <w:tcW w:w="4111" w:type="dxa"/>
          </w:tcPr>
          <w:p w14:paraId="5EA056E3" w14:textId="77777777" w:rsidR="00382A41" w:rsidRPr="00A66958" w:rsidRDefault="00382A41" w:rsidP="001A79CC">
            <w:pPr>
              <w:jc w:val="center"/>
              <w:rPr>
                <w:rFonts w:asciiTheme="minorHAnsi" w:hAnsiTheme="minorHAnsi" w:cstheme="minorHAnsi"/>
                <w:sz w:val="22"/>
                <w:szCs w:val="22"/>
                <w:lang w:val="en-US"/>
              </w:rPr>
            </w:pPr>
          </w:p>
          <w:p w14:paraId="483226B8" w14:textId="77777777" w:rsidR="00382A41" w:rsidRPr="00A66958" w:rsidRDefault="00382A41" w:rsidP="001A79CC">
            <w:pPr>
              <w:jc w:val="center"/>
              <w:rPr>
                <w:rFonts w:asciiTheme="minorHAnsi" w:hAnsiTheme="minorHAnsi" w:cstheme="minorHAnsi"/>
                <w:sz w:val="22"/>
                <w:szCs w:val="22"/>
                <w:lang w:val="en-US"/>
              </w:rPr>
            </w:pPr>
          </w:p>
          <w:p w14:paraId="47043C08" w14:textId="77777777" w:rsidR="00382A41" w:rsidRPr="00A66958" w:rsidRDefault="00382A41" w:rsidP="001A79CC">
            <w:pPr>
              <w:jc w:val="center"/>
              <w:rPr>
                <w:rFonts w:asciiTheme="minorHAnsi" w:hAnsiTheme="minorHAnsi" w:cstheme="minorHAnsi"/>
                <w:sz w:val="22"/>
                <w:szCs w:val="22"/>
                <w:lang w:val="en-US"/>
              </w:rPr>
            </w:pPr>
            <w:r w:rsidRPr="00A66958">
              <w:rPr>
                <w:rFonts w:asciiTheme="minorHAnsi" w:hAnsiTheme="minorHAnsi" w:cstheme="minorHAnsi"/>
                <w:sz w:val="22"/>
                <w:szCs w:val="22"/>
                <w:lang w:val="en-US"/>
              </w:rPr>
              <w:t>Yes / No</w:t>
            </w:r>
          </w:p>
          <w:p w14:paraId="087FDAEC" w14:textId="77777777" w:rsidR="00382A41" w:rsidRPr="00A66958" w:rsidRDefault="00382A41" w:rsidP="001A79CC">
            <w:pPr>
              <w:jc w:val="center"/>
              <w:rPr>
                <w:rFonts w:asciiTheme="minorHAnsi" w:hAnsiTheme="minorHAnsi" w:cstheme="minorHAnsi"/>
                <w:b/>
                <w:sz w:val="22"/>
                <w:szCs w:val="22"/>
              </w:rPr>
            </w:pPr>
            <w:r w:rsidRPr="00A66958">
              <w:rPr>
                <w:rFonts w:asciiTheme="minorHAnsi" w:hAnsiTheme="minorHAnsi" w:cstheme="minorHAnsi"/>
                <w:sz w:val="22"/>
                <w:szCs w:val="22"/>
                <w:lang w:val="en-US"/>
              </w:rPr>
              <w:t>Yes / No</w:t>
            </w:r>
          </w:p>
        </w:tc>
      </w:tr>
    </w:tbl>
    <w:p w14:paraId="54B5BCAB" w14:textId="77777777" w:rsidR="00382A41" w:rsidRPr="00A66958" w:rsidRDefault="00382A41" w:rsidP="00382A41">
      <w:pPr>
        <w:jc w:val="both"/>
        <w:rPr>
          <w:rFonts w:asciiTheme="minorHAnsi" w:hAnsiTheme="minorHAnsi" w:cstheme="minorHAnsi"/>
          <w:b/>
          <w:sz w:val="22"/>
          <w:szCs w:val="22"/>
        </w:rPr>
      </w:pPr>
      <w:r w:rsidRPr="00A66958">
        <w:rPr>
          <w:rFonts w:asciiTheme="minorHAnsi" w:hAnsiTheme="minorHAnsi" w:cstheme="minorHAnsi"/>
          <w:b/>
          <w:sz w:val="22"/>
          <w:szCs w:val="22"/>
        </w:rPr>
        <w:lastRenderedPageBreak/>
        <w:t>METHOD STATEMENT</w:t>
      </w:r>
    </w:p>
    <w:p w14:paraId="5B13C536" w14:textId="77777777" w:rsidR="00382A41" w:rsidRPr="00A66958" w:rsidRDefault="00382A41" w:rsidP="00382A41">
      <w:pPr>
        <w:jc w:val="both"/>
        <w:rPr>
          <w:rFonts w:asciiTheme="minorHAnsi" w:hAnsiTheme="minorHAnsi" w:cstheme="minorHAnsi"/>
          <w:sz w:val="22"/>
          <w:szCs w:val="22"/>
        </w:rPr>
      </w:pPr>
      <w:r w:rsidRPr="00A66958">
        <w:rPr>
          <w:rFonts w:asciiTheme="minorHAnsi" w:hAnsiTheme="minorHAnsi" w:cstheme="minorHAnsi"/>
          <w:sz w:val="22"/>
          <w:szCs w:val="22"/>
        </w:rPr>
        <w:t>Please provide a response to the method statements below, to explain how you propose to deliver the services required in the Specification (Section 2)</w:t>
      </w:r>
    </w:p>
    <w:p w14:paraId="20818156" w14:textId="77777777" w:rsidR="00382A41" w:rsidRPr="00A66958" w:rsidRDefault="00382A41" w:rsidP="00382A41">
      <w:pPr>
        <w:jc w:val="both"/>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8642"/>
      </w:tblGrid>
      <w:tr w:rsidR="00382A41" w:rsidRPr="00A66958" w14:paraId="20FF2761" w14:textId="77777777" w:rsidTr="001A79CC">
        <w:tc>
          <w:tcPr>
            <w:tcW w:w="8642" w:type="dxa"/>
          </w:tcPr>
          <w:p w14:paraId="234B761E" w14:textId="77777777" w:rsidR="00382A41" w:rsidRPr="00A66958" w:rsidRDefault="00382A41" w:rsidP="001A79CC">
            <w:pPr>
              <w:jc w:val="both"/>
              <w:rPr>
                <w:rFonts w:asciiTheme="minorHAnsi" w:hAnsiTheme="minorHAnsi" w:cstheme="minorHAnsi"/>
                <w:sz w:val="22"/>
                <w:szCs w:val="22"/>
              </w:rPr>
            </w:pPr>
            <w:r>
              <w:rPr>
                <w:rFonts w:asciiTheme="minorHAnsi" w:hAnsiTheme="minorHAnsi" w:cstheme="minorHAnsi"/>
                <w:sz w:val="22"/>
                <w:szCs w:val="22"/>
              </w:rPr>
              <w:t>6.20 Please provide 2 examples of successfully delivering as a media partner at events of a similar scale and nature (10%)</w:t>
            </w:r>
          </w:p>
        </w:tc>
      </w:tr>
      <w:tr w:rsidR="00382A41" w:rsidRPr="00A66958" w14:paraId="19188981" w14:textId="77777777" w:rsidTr="001A79CC">
        <w:tc>
          <w:tcPr>
            <w:tcW w:w="8642" w:type="dxa"/>
          </w:tcPr>
          <w:p w14:paraId="77967CD7" w14:textId="77777777" w:rsidR="00382A41" w:rsidRDefault="00382A41" w:rsidP="001A79CC">
            <w:pPr>
              <w:jc w:val="both"/>
              <w:rPr>
                <w:rFonts w:asciiTheme="minorHAnsi" w:hAnsiTheme="minorHAnsi" w:cstheme="minorHAnsi"/>
                <w:sz w:val="22"/>
                <w:szCs w:val="22"/>
              </w:rPr>
            </w:pPr>
          </w:p>
          <w:p w14:paraId="634044AE" w14:textId="77777777" w:rsidR="00382A41" w:rsidRDefault="00382A41" w:rsidP="001A79CC">
            <w:pPr>
              <w:jc w:val="both"/>
              <w:rPr>
                <w:rFonts w:asciiTheme="minorHAnsi" w:hAnsiTheme="minorHAnsi" w:cstheme="minorHAnsi"/>
                <w:sz w:val="22"/>
                <w:szCs w:val="22"/>
              </w:rPr>
            </w:pPr>
          </w:p>
          <w:p w14:paraId="3397BBBA" w14:textId="77777777" w:rsidR="00382A41" w:rsidRDefault="00382A41" w:rsidP="001A79CC">
            <w:pPr>
              <w:jc w:val="both"/>
              <w:rPr>
                <w:rFonts w:asciiTheme="minorHAnsi" w:hAnsiTheme="minorHAnsi" w:cstheme="minorHAnsi"/>
                <w:sz w:val="22"/>
                <w:szCs w:val="22"/>
              </w:rPr>
            </w:pPr>
          </w:p>
          <w:p w14:paraId="5F09935A" w14:textId="77777777" w:rsidR="00382A41" w:rsidRDefault="00382A41" w:rsidP="001A79CC">
            <w:pPr>
              <w:jc w:val="both"/>
              <w:rPr>
                <w:rFonts w:asciiTheme="minorHAnsi" w:hAnsiTheme="minorHAnsi" w:cstheme="minorHAnsi"/>
                <w:sz w:val="22"/>
                <w:szCs w:val="22"/>
              </w:rPr>
            </w:pPr>
          </w:p>
          <w:p w14:paraId="0D66DA29" w14:textId="77777777" w:rsidR="00382A41" w:rsidRDefault="00382A41" w:rsidP="001A79CC">
            <w:pPr>
              <w:jc w:val="both"/>
              <w:rPr>
                <w:rFonts w:asciiTheme="minorHAnsi" w:hAnsiTheme="minorHAnsi" w:cstheme="minorHAnsi"/>
                <w:sz w:val="22"/>
                <w:szCs w:val="22"/>
              </w:rPr>
            </w:pPr>
          </w:p>
          <w:p w14:paraId="3DCC110A" w14:textId="77777777" w:rsidR="00382A41" w:rsidRDefault="00382A41" w:rsidP="001A79CC">
            <w:pPr>
              <w:jc w:val="both"/>
              <w:rPr>
                <w:rFonts w:asciiTheme="minorHAnsi" w:hAnsiTheme="minorHAnsi" w:cstheme="minorHAnsi"/>
                <w:sz w:val="22"/>
                <w:szCs w:val="22"/>
              </w:rPr>
            </w:pPr>
          </w:p>
          <w:p w14:paraId="58B684AC" w14:textId="77777777" w:rsidR="00382A41" w:rsidRDefault="00382A41" w:rsidP="001A79CC">
            <w:pPr>
              <w:jc w:val="both"/>
              <w:rPr>
                <w:rFonts w:asciiTheme="minorHAnsi" w:hAnsiTheme="minorHAnsi" w:cstheme="minorHAnsi"/>
                <w:sz w:val="22"/>
                <w:szCs w:val="22"/>
              </w:rPr>
            </w:pPr>
          </w:p>
          <w:p w14:paraId="6D0CA4BB" w14:textId="77777777" w:rsidR="00382A41" w:rsidRPr="00A66958" w:rsidRDefault="00382A41" w:rsidP="001A79CC">
            <w:pPr>
              <w:jc w:val="both"/>
              <w:rPr>
                <w:rFonts w:asciiTheme="minorHAnsi" w:hAnsiTheme="minorHAnsi" w:cstheme="minorHAnsi"/>
                <w:sz w:val="22"/>
                <w:szCs w:val="22"/>
              </w:rPr>
            </w:pPr>
          </w:p>
        </w:tc>
      </w:tr>
      <w:tr w:rsidR="00382A41" w:rsidRPr="00A66958" w14:paraId="4201757F" w14:textId="77777777" w:rsidTr="001A79CC">
        <w:tc>
          <w:tcPr>
            <w:tcW w:w="8642" w:type="dxa"/>
          </w:tcPr>
          <w:p w14:paraId="5D5FDF2C" w14:textId="77777777" w:rsidR="00382A41" w:rsidRPr="00A66958" w:rsidRDefault="00382A41" w:rsidP="001A79CC">
            <w:pPr>
              <w:jc w:val="both"/>
              <w:rPr>
                <w:rFonts w:asciiTheme="minorHAnsi" w:hAnsiTheme="minorHAnsi" w:cstheme="minorHAnsi"/>
                <w:sz w:val="22"/>
                <w:szCs w:val="22"/>
              </w:rPr>
            </w:pPr>
            <w:r w:rsidRPr="00A66958">
              <w:rPr>
                <w:rFonts w:asciiTheme="minorHAnsi" w:hAnsiTheme="minorHAnsi" w:cstheme="minorHAnsi"/>
                <w:sz w:val="22"/>
                <w:szCs w:val="22"/>
              </w:rPr>
              <w:t>6.2</w:t>
            </w:r>
            <w:r>
              <w:rPr>
                <w:rFonts w:asciiTheme="minorHAnsi" w:hAnsiTheme="minorHAnsi" w:cstheme="minorHAnsi"/>
                <w:sz w:val="22"/>
                <w:szCs w:val="22"/>
              </w:rPr>
              <w:t>1</w:t>
            </w:r>
            <w:r w:rsidRPr="00A66958">
              <w:rPr>
                <w:rFonts w:asciiTheme="minorHAnsi" w:hAnsiTheme="minorHAnsi" w:cstheme="minorHAnsi"/>
                <w:sz w:val="22"/>
                <w:szCs w:val="22"/>
              </w:rPr>
              <w:t xml:space="preserve"> Please outline your </w:t>
            </w:r>
            <w:r w:rsidRPr="00A66958">
              <w:rPr>
                <w:rFonts w:asciiTheme="minorHAnsi" w:hAnsiTheme="minorHAnsi" w:cstheme="minorHAnsi"/>
                <w:sz w:val="22"/>
                <w:szCs w:val="22"/>
                <w:lang w:val="en-US"/>
              </w:rPr>
              <w:t>recommended Media Plan including airtime and online promotion (</w:t>
            </w:r>
            <w:r>
              <w:rPr>
                <w:rFonts w:asciiTheme="minorHAnsi" w:hAnsiTheme="minorHAnsi" w:cstheme="minorHAnsi"/>
                <w:sz w:val="22"/>
                <w:szCs w:val="22"/>
                <w:lang w:val="en-US"/>
              </w:rPr>
              <w:t>2</w:t>
            </w:r>
            <w:r w:rsidRPr="00A66958">
              <w:rPr>
                <w:rFonts w:asciiTheme="minorHAnsi" w:hAnsiTheme="minorHAnsi" w:cstheme="minorHAnsi"/>
                <w:sz w:val="22"/>
                <w:szCs w:val="22"/>
                <w:lang w:val="en-US"/>
              </w:rPr>
              <w:t>0%)</w:t>
            </w:r>
          </w:p>
        </w:tc>
      </w:tr>
      <w:tr w:rsidR="00382A41" w:rsidRPr="00A66958" w14:paraId="273FB7DB" w14:textId="77777777" w:rsidTr="001A79CC">
        <w:tc>
          <w:tcPr>
            <w:tcW w:w="8642" w:type="dxa"/>
          </w:tcPr>
          <w:p w14:paraId="4D057329" w14:textId="77777777" w:rsidR="00382A41" w:rsidRDefault="00382A41" w:rsidP="001A79CC">
            <w:pPr>
              <w:jc w:val="both"/>
              <w:rPr>
                <w:rFonts w:asciiTheme="minorHAnsi" w:hAnsiTheme="minorHAnsi" w:cstheme="minorHAnsi"/>
                <w:sz w:val="22"/>
                <w:szCs w:val="22"/>
              </w:rPr>
            </w:pPr>
          </w:p>
          <w:p w14:paraId="651FC68E" w14:textId="77777777" w:rsidR="00382A41" w:rsidRDefault="00382A41" w:rsidP="001A79CC">
            <w:pPr>
              <w:jc w:val="both"/>
              <w:rPr>
                <w:rFonts w:asciiTheme="minorHAnsi" w:hAnsiTheme="minorHAnsi" w:cstheme="minorHAnsi"/>
                <w:sz w:val="22"/>
                <w:szCs w:val="22"/>
              </w:rPr>
            </w:pPr>
          </w:p>
          <w:p w14:paraId="0F112D8D" w14:textId="77777777" w:rsidR="00382A41" w:rsidRDefault="00382A41" w:rsidP="001A79CC">
            <w:pPr>
              <w:jc w:val="both"/>
              <w:rPr>
                <w:rFonts w:asciiTheme="minorHAnsi" w:hAnsiTheme="minorHAnsi" w:cstheme="minorHAnsi"/>
                <w:sz w:val="22"/>
                <w:szCs w:val="22"/>
              </w:rPr>
            </w:pPr>
          </w:p>
          <w:p w14:paraId="210D2648" w14:textId="77777777" w:rsidR="00382A41" w:rsidRPr="00A66958" w:rsidRDefault="00382A41" w:rsidP="001A79CC">
            <w:pPr>
              <w:jc w:val="both"/>
              <w:rPr>
                <w:rFonts w:asciiTheme="minorHAnsi" w:hAnsiTheme="minorHAnsi" w:cstheme="minorHAnsi"/>
                <w:sz w:val="22"/>
                <w:szCs w:val="22"/>
              </w:rPr>
            </w:pPr>
          </w:p>
          <w:p w14:paraId="10826A81" w14:textId="77777777" w:rsidR="00382A41" w:rsidRPr="00A66958" w:rsidRDefault="00382A41" w:rsidP="001A79CC">
            <w:pPr>
              <w:jc w:val="both"/>
              <w:rPr>
                <w:rFonts w:asciiTheme="minorHAnsi" w:hAnsiTheme="minorHAnsi" w:cstheme="minorHAnsi"/>
                <w:sz w:val="22"/>
                <w:szCs w:val="22"/>
              </w:rPr>
            </w:pPr>
          </w:p>
          <w:p w14:paraId="763CA23D" w14:textId="77777777" w:rsidR="00382A41" w:rsidRDefault="00382A41" w:rsidP="001A79CC">
            <w:pPr>
              <w:jc w:val="both"/>
              <w:rPr>
                <w:rFonts w:asciiTheme="minorHAnsi" w:hAnsiTheme="minorHAnsi" w:cstheme="minorHAnsi"/>
                <w:sz w:val="22"/>
                <w:szCs w:val="22"/>
              </w:rPr>
            </w:pPr>
          </w:p>
          <w:p w14:paraId="0F28F407" w14:textId="77777777" w:rsidR="00382A41" w:rsidRDefault="00382A41" w:rsidP="001A79CC">
            <w:pPr>
              <w:jc w:val="both"/>
              <w:rPr>
                <w:rFonts w:asciiTheme="minorHAnsi" w:hAnsiTheme="minorHAnsi" w:cstheme="minorHAnsi"/>
                <w:sz w:val="22"/>
                <w:szCs w:val="22"/>
              </w:rPr>
            </w:pPr>
          </w:p>
          <w:p w14:paraId="31265961" w14:textId="77777777" w:rsidR="00382A41" w:rsidRPr="00A66958" w:rsidRDefault="00382A41" w:rsidP="001A79CC">
            <w:pPr>
              <w:jc w:val="both"/>
              <w:rPr>
                <w:rFonts w:asciiTheme="minorHAnsi" w:hAnsiTheme="minorHAnsi" w:cstheme="minorHAnsi"/>
                <w:sz w:val="22"/>
                <w:szCs w:val="22"/>
              </w:rPr>
            </w:pPr>
          </w:p>
        </w:tc>
      </w:tr>
      <w:tr w:rsidR="00382A41" w:rsidRPr="00A66958" w14:paraId="21DB9AE8" w14:textId="77777777" w:rsidTr="001A79CC">
        <w:tc>
          <w:tcPr>
            <w:tcW w:w="8642" w:type="dxa"/>
          </w:tcPr>
          <w:p w14:paraId="527D0953" w14:textId="77777777" w:rsidR="00382A41" w:rsidRPr="00A66958" w:rsidRDefault="00382A41" w:rsidP="001A79CC">
            <w:pPr>
              <w:rPr>
                <w:rFonts w:asciiTheme="minorHAnsi" w:hAnsiTheme="minorHAnsi" w:cstheme="minorHAnsi"/>
                <w:sz w:val="22"/>
                <w:szCs w:val="22"/>
              </w:rPr>
            </w:pPr>
            <w:r w:rsidRPr="00A66958">
              <w:rPr>
                <w:rFonts w:asciiTheme="minorHAnsi" w:hAnsiTheme="minorHAnsi" w:cstheme="minorHAnsi"/>
                <w:sz w:val="22"/>
                <w:szCs w:val="22"/>
              </w:rPr>
              <w:t xml:space="preserve">6.21 Please outline your </w:t>
            </w:r>
            <w:r w:rsidRPr="00A66958">
              <w:rPr>
                <w:rFonts w:asciiTheme="minorHAnsi" w:hAnsiTheme="minorHAnsi" w:cstheme="minorHAnsi"/>
                <w:sz w:val="22"/>
                <w:szCs w:val="22"/>
                <w:lang w:val="en-US"/>
              </w:rPr>
              <w:t>approach to programme content and wider added value and entertainment (</w:t>
            </w:r>
            <w:r>
              <w:rPr>
                <w:rFonts w:asciiTheme="minorHAnsi" w:hAnsiTheme="minorHAnsi" w:cstheme="minorHAnsi"/>
                <w:sz w:val="22"/>
                <w:szCs w:val="22"/>
                <w:lang w:val="en-US"/>
              </w:rPr>
              <w:t>2</w:t>
            </w:r>
            <w:r w:rsidRPr="00A66958">
              <w:rPr>
                <w:rFonts w:asciiTheme="minorHAnsi" w:hAnsiTheme="minorHAnsi" w:cstheme="minorHAnsi"/>
                <w:sz w:val="22"/>
                <w:szCs w:val="22"/>
                <w:lang w:val="en-US"/>
              </w:rPr>
              <w:t>0%)</w:t>
            </w:r>
          </w:p>
        </w:tc>
      </w:tr>
      <w:tr w:rsidR="00382A41" w:rsidRPr="00A66958" w14:paraId="3028A8BF" w14:textId="77777777" w:rsidTr="001A79CC">
        <w:tc>
          <w:tcPr>
            <w:tcW w:w="8642" w:type="dxa"/>
          </w:tcPr>
          <w:p w14:paraId="00D28363" w14:textId="77777777" w:rsidR="00382A41" w:rsidRDefault="00382A41" w:rsidP="001A79CC">
            <w:pPr>
              <w:jc w:val="both"/>
              <w:rPr>
                <w:rFonts w:asciiTheme="minorHAnsi" w:hAnsiTheme="minorHAnsi" w:cstheme="minorHAnsi"/>
                <w:sz w:val="22"/>
                <w:szCs w:val="22"/>
              </w:rPr>
            </w:pPr>
          </w:p>
          <w:p w14:paraId="27071CEC" w14:textId="77777777" w:rsidR="00382A41" w:rsidRDefault="00382A41" w:rsidP="001A79CC">
            <w:pPr>
              <w:jc w:val="both"/>
              <w:rPr>
                <w:rFonts w:asciiTheme="minorHAnsi" w:hAnsiTheme="minorHAnsi" w:cstheme="minorHAnsi"/>
                <w:sz w:val="22"/>
                <w:szCs w:val="22"/>
              </w:rPr>
            </w:pPr>
          </w:p>
          <w:p w14:paraId="56ED46CD" w14:textId="77777777" w:rsidR="00382A41" w:rsidRPr="00A66958" w:rsidRDefault="00382A41" w:rsidP="001A79CC">
            <w:pPr>
              <w:jc w:val="both"/>
              <w:rPr>
                <w:rFonts w:asciiTheme="minorHAnsi" w:hAnsiTheme="minorHAnsi" w:cstheme="minorHAnsi"/>
                <w:sz w:val="22"/>
                <w:szCs w:val="22"/>
              </w:rPr>
            </w:pPr>
          </w:p>
          <w:p w14:paraId="67C20D3C" w14:textId="77777777" w:rsidR="00382A41" w:rsidRDefault="00382A41" w:rsidP="001A79CC">
            <w:pPr>
              <w:jc w:val="both"/>
              <w:rPr>
                <w:rFonts w:asciiTheme="minorHAnsi" w:hAnsiTheme="minorHAnsi" w:cstheme="minorHAnsi"/>
                <w:sz w:val="22"/>
                <w:szCs w:val="22"/>
              </w:rPr>
            </w:pPr>
          </w:p>
          <w:p w14:paraId="1A82A864" w14:textId="77777777" w:rsidR="00382A41" w:rsidRDefault="00382A41" w:rsidP="001A79CC">
            <w:pPr>
              <w:jc w:val="both"/>
              <w:rPr>
                <w:rFonts w:asciiTheme="minorHAnsi" w:hAnsiTheme="minorHAnsi" w:cstheme="minorHAnsi"/>
                <w:sz w:val="22"/>
                <w:szCs w:val="22"/>
              </w:rPr>
            </w:pPr>
          </w:p>
          <w:p w14:paraId="2182C5E4" w14:textId="77777777" w:rsidR="00382A41" w:rsidRDefault="00382A41" w:rsidP="001A79CC">
            <w:pPr>
              <w:jc w:val="both"/>
              <w:rPr>
                <w:rFonts w:asciiTheme="minorHAnsi" w:hAnsiTheme="minorHAnsi" w:cstheme="minorHAnsi"/>
                <w:sz w:val="22"/>
                <w:szCs w:val="22"/>
              </w:rPr>
            </w:pPr>
          </w:p>
          <w:p w14:paraId="30EE9332" w14:textId="77777777" w:rsidR="00382A41" w:rsidRPr="00A66958" w:rsidRDefault="00382A41" w:rsidP="001A79CC">
            <w:pPr>
              <w:jc w:val="both"/>
              <w:rPr>
                <w:rFonts w:asciiTheme="minorHAnsi" w:hAnsiTheme="minorHAnsi" w:cstheme="minorHAnsi"/>
                <w:sz w:val="22"/>
                <w:szCs w:val="22"/>
              </w:rPr>
            </w:pPr>
          </w:p>
          <w:p w14:paraId="4B91B70F" w14:textId="77777777" w:rsidR="00382A41" w:rsidRPr="00A66958" w:rsidRDefault="00382A41" w:rsidP="001A79CC">
            <w:pPr>
              <w:jc w:val="both"/>
              <w:rPr>
                <w:rFonts w:asciiTheme="minorHAnsi" w:hAnsiTheme="minorHAnsi" w:cstheme="minorHAnsi"/>
                <w:sz w:val="22"/>
                <w:szCs w:val="22"/>
              </w:rPr>
            </w:pPr>
          </w:p>
        </w:tc>
      </w:tr>
      <w:tr w:rsidR="00382A41" w:rsidRPr="00A66958" w14:paraId="49788920" w14:textId="77777777" w:rsidTr="001A79CC">
        <w:tc>
          <w:tcPr>
            <w:tcW w:w="8642" w:type="dxa"/>
          </w:tcPr>
          <w:p w14:paraId="22DE6940" w14:textId="77777777" w:rsidR="00382A41" w:rsidRPr="00A66958" w:rsidRDefault="00382A41" w:rsidP="001A79CC">
            <w:pPr>
              <w:rPr>
                <w:rFonts w:asciiTheme="minorHAnsi" w:hAnsiTheme="minorHAnsi" w:cstheme="minorHAnsi"/>
                <w:sz w:val="22"/>
                <w:szCs w:val="22"/>
                <w:highlight w:val="cyan"/>
              </w:rPr>
            </w:pPr>
            <w:r w:rsidRPr="00A66958">
              <w:rPr>
                <w:rFonts w:asciiTheme="minorHAnsi" w:hAnsiTheme="minorHAnsi" w:cstheme="minorHAnsi"/>
                <w:sz w:val="22"/>
                <w:szCs w:val="22"/>
              </w:rPr>
              <w:t>6.23 Please list the equipment that you intend to use in order to fulfil the example specification in Section 2, indicating when/where you will use subcontracted suppliers; and a timeline/schedule for the event including your proposed set up, delivery of equipment and de-rig post event (20%)</w:t>
            </w:r>
          </w:p>
        </w:tc>
      </w:tr>
      <w:tr w:rsidR="00382A41" w:rsidRPr="00A66958" w14:paraId="1B5A0ACD" w14:textId="77777777" w:rsidTr="001A79CC">
        <w:tc>
          <w:tcPr>
            <w:tcW w:w="8642" w:type="dxa"/>
          </w:tcPr>
          <w:p w14:paraId="30317867" w14:textId="77777777" w:rsidR="00382A41" w:rsidRPr="00A66958" w:rsidRDefault="00382A41" w:rsidP="001A79CC">
            <w:pPr>
              <w:jc w:val="both"/>
              <w:rPr>
                <w:rFonts w:asciiTheme="minorHAnsi" w:hAnsiTheme="minorHAnsi" w:cstheme="minorHAnsi"/>
                <w:sz w:val="22"/>
                <w:szCs w:val="22"/>
                <w:highlight w:val="cyan"/>
              </w:rPr>
            </w:pPr>
          </w:p>
          <w:p w14:paraId="74E4D0D8" w14:textId="77777777" w:rsidR="00382A41" w:rsidRPr="00A66958" w:rsidRDefault="00382A41" w:rsidP="001A79CC">
            <w:pPr>
              <w:jc w:val="both"/>
              <w:rPr>
                <w:rFonts w:asciiTheme="minorHAnsi" w:hAnsiTheme="minorHAnsi" w:cstheme="minorHAnsi"/>
                <w:sz w:val="22"/>
                <w:szCs w:val="22"/>
                <w:highlight w:val="cyan"/>
              </w:rPr>
            </w:pPr>
          </w:p>
          <w:p w14:paraId="092CEEF9" w14:textId="77777777" w:rsidR="00382A41" w:rsidRDefault="00382A41" w:rsidP="001A79CC">
            <w:pPr>
              <w:jc w:val="both"/>
              <w:rPr>
                <w:rFonts w:asciiTheme="minorHAnsi" w:hAnsiTheme="minorHAnsi" w:cstheme="minorHAnsi"/>
                <w:sz w:val="22"/>
                <w:szCs w:val="22"/>
                <w:highlight w:val="cyan"/>
              </w:rPr>
            </w:pPr>
          </w:p>
          <w:p w14:paraId="1BD88DB7" w14:textId="77777777" w:rsidR="00382A41" w:rsidRDefault="00382A41" w:rsidP="001A79CC">
            <w:pPr>
              <w:jc w:val="both"/>
              <w:rPr>
                <w:rFonts w:asciiTheme="minorHAnsi" w:hAnsiTheme="minorHAnsi" w:cstheme="minorHAnsi"/>
                <w:sz w:val="22"/>
                <w:szCs w:val="22"/>
                <w:highlight w:val="cyan"/>
              </w:rPr>
            </w:pPr>
          </w:p>
          <w:p w14:paraId="5DC1755A" w14:textId="77777777" w:rsidR="00382A41" w:rsidRDefault="00382A41" w:rsidP="001A79CC">
            <w:pPr>
              <w:jc w:val="both"/>
              <w:rPr>
                <w:rFonts w:asciiTheme="minorHAnsi" w:hAnsiTheme="minorHAnsi" w:cstheme="minorHAnsi"/>
                <w:sz w:val="22"/>
                <w:szCs w:val="22"/>
                <w:highlight w:val="cyan"/>
              </w:rPr>
            </w:pPr>
          </w:p>
          <w:p w14:paraId="61BFEFA9" w14:textId="77777777" w:rsidR="00382A41" w:rsidRPr="00A66958" w:rsidRDefault="00382A41" w:rsidP="001A79CC">
            <w:pPr>
              <w:jc w:val="both"/>
              <w:rPr>
                <w:rFonts w:asciiTheme="minorHAnsi" w:hAnsiTheme="minorHAnsi" w:cstheme="minorHAnsi"/>
                <w:sz w:val="22"/>
                <w:szCs w:val="22"/>
                <w:highlight w:val="cyan"/>
              </w:rPr>
            </w:pPr>
          </w:p>
        </w:tc>
      </w:tr>
    </w:tbl>
    <w:p w14:paraId="685D1D3B" w14:textId="77777777" w:rsidR="00382A41" w:rsidRPr="00D37E4E" w:rsidRDefault="00382A41" w:rsidP="00382A41">
      <w:pPr>
        <w:rPr>
          <w:rFonts w:asciiTheme="minorHAnsi" w:hAnsiTheme="minorHAnsi" w:cstheme="minorHAnsi"/>
          <w:b/>
          <w:sz w:val="22"/>
          <w:szCs w:val="22"/>
          <w:lang w:val="en-US"/>
        </w:rPr>
      </w:pPr>
      <w:r w:rsidRPr="00D37E4E">
        <w:rPr>
          <w:rFonts w:asciiTheme="minorHAnsi" w:hAnsiTheme="minorHAnsi" w:cstheme="minorHAnsi"/>
          <w:b/>
          <w:sz w:val="22"/>
          <w:szCs w:val="22"/>
          <w:lang w:val="en-US"/>
        </w:rPr>
        <w:lastRenderedPageBreak/>
        <w:t xml:space="preserve">PRICING SCHEDULE </w:t>
      </w:r>
    </w:p>
    <w:p w14:paraId="57375A91" w14:textId="77777777" w:rsidR="00382A41" w:rsidRPr="00D37E4E" w:rsidRDefault="00382A41" w:rsidP="00382A41">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I/We offer to perform the services specified in the Tender for the sum of: </w:t>
      </w:r>
    </w:p>
    <w:tbl>
      <w:tblPr>
        <w:tblStyle w:val="TableGrid"/>
        <w:tblW w:w="8642" w:type="dxa"/>
        <w:tblLook w:val="04A0" w:firstRow="1" w:lastRow="0" w:firstColumn="1" w:lastColumn="0" w:noHBand="0" w:noVBand="1"/>
      </w:tblPr>
      <w:tblGrid>
        <w:gridCol w:w="8642"/>
      </w:tblGrid>
      <w:tr w:rsidR="00382A41" w:rsidRPr="00D37E4E" w14:paraId="1B20F077" w14:textId="77777777" w:rsidTr="001A79CC">
        <w:tc>
          <w:tcPr>
            <w:tcW w:w="8642" w:type="dxa"/>
          </w:tcPr>
          <w:p w14:paraId="019A495E" w14:textId="77777777" w:rsidR="00382A41" w:rsidRPr="00D37E4E" w:rsidRDefault="00382A41" w:rsidP="001A79CC">
            <w:pPr>
              <w:rPr>
                <w:rFonts w:asciiTheme="minorHAnsi" w:hAnsiTheme="minorHAnsi" w:cstheme="minorHAnsi"/>
                <w:sz w:val="22"/>
                <w:szCs w:val="22"/>
                <w:lang w:val="en-US"/>
              </w:rPr>
            </w:pPr>
          </w:p>
          <w:p w14:paraId="16FD42B7" w14:textId="77777777" w:rsidR="00382A41" w:rsidRPr="00D37E4E" w:rsidRDefault="00382A41" w:rsidP="001A79CC">
            <w:pPr>
              <w:rPr>
                <w:rFonts w:asciiTheme="minorHAnsi" w:hAnsiTheme="minorHAnsi" w:cstheme="minorHAnsi"/>
                <w:sz w:val="22"/>
                <w:szCs w:val="22"/>
                <w:lang w:val="en-US"/>
              </w:rPr>
            </w:pPr>
            <w:r w:rsidRPr="00D37E4E">
              <w:rPr>
                <w:rFonts w:asciiTheme="minorHAnsi" w:hAnsiTheme="minorHAnsi" w:cstheme="minorHAnsi"/>
                <w:sz w:val="22"/>
                <w:szCs w:val="22"/>
                <w:lang w:val="en-US"/>
              </w:rPr>
              <w:t>£.</w:t>
            </w:r>
          </w:p>
          <w:p w14:paraId="0CF5165D" w14:textId="77777777" w:rsidR="00382A41" w:rsidRPr="00D37E4E" w:rsidRDefault="00382A41" w:rsidP="001A79CC">
            <w:pPr>
              <w:rPr>
                <w:rFonts w:asciiTheme="minorHAnsi" w:hAnsiTheme="minorHAnsi" w:cstheme="minorHAnsi"/>
                <w:sz w:val="22"/>
                <w:szCs w:val="22"/>
                <w:lang w:val="en-US"/>
              </w:rPr>
            </w:pPr>
          </w:p>
          <w:p w14:paraId="3167AF63" w14:textId="77777777" w:rsidR="00382A41" w:rsidRPr="00D37E4E" w:rsidRDefault="00382A41" w:rsidP="001A79CC">
            <w:pPr>
              <w:rPr>
                <w:rFonts w:asciiTheme="minorHAnsi" w:hAnsiTheme="minorHAnsi" w:cstheme="minorHAnsi"/>
                <w:sz w:val="22"/>
                <w:szCs w:val="22"/>
                <w:lang w:val="en-US"/>
              </w:rPr>
            </w:pPr>
          </w:p>
          <w:p w14:paraId="71C030A2" w14:textId="77777777" w:rsidR="00382A41" w:rsidRPr="00D37E4E" w:rsidRDefault="00382A41" w:rsidP="001A79CC">
            <w:pPr>
              <w:rPr>
                <w:rFonts w:asciiTheme="minorHAnsi" w:hAnsiTheme="minorHAnsi" w:cstheme="minorHAnsi"/>
                <w:sz w:val="20"/>
                <w:szCs w:val="20"/>
                <w:lang w:val="en-US"/>
              </w:rPr>
            </w:pPr>
            <w:r w:rsidRPr="00D37E4E">
              <w:rPr>
                <w:rFonts w:asciiTheme="minorHAnsi" w:hAnsiTheme="minorHAnsi" w:cstheme="minorHAnsi"/>
                <w:sz w:val="20"/>
                <w:szCs w:val="20"/>
                <w:lang w:val="en-US"/>
              </w:rPr>
              <w:t xml:space="preserve">Please also enter the amount in words: </w:t>
            </w:r>
          </w:p>
          <w:p w14:paraId="751699DE" w14:textId="77777777" w:rsidR="00382A41" w:rsidRPr="00D37E4E" w:rsidRDefault="00382A41" w:rsidP="001A79CC">
            <w:pPr>
              <w:rPr>
                <w:rFonts w:asciiTheme="minorHAnsi" w:hAnsiTheme="minorHAnsi" w:cstheme="minorHAnsi"/>
                <w:sz w:val="22"/>
                <w:szCs w:val="22"/>
                <w:lang w:val="en-US"/>
              </w:rPr>
            </w:pPr>
          </w:p>
          <w:p w14:paraId="7F19C82A" w14:textId="77777777" w:rsidR="00382A41" w:rsidRPr="00D37E4E" w:rsidRDefault="00382A41" w:rsidP="001A79CC">
            <w:pPr>
              <w:rPr>
                <w:rFonts w:asciiTheme="minorHAnsi" w:hAnsiTheme="minorHAnsi" w:cstheme="minorHAnsi"/>
                <w:lang w:val="en-US"/>
              </w:rPr>
            </w:pPr>
          </w:p>
        </w:tc>
      </w:tr>
      <w:tr w:rsidR="00382A41" w:rsidRPr="00D37E4E" w14:paraId="2E7E26C5" w14:textId="77777777" w:rsidTr="001A79CC">
        <w:tc>
          <w:tcPr>
            <w:tcW w:w="8642" w:type="dxa"/>
          </w:tcPr>
          <w:p w14:paraId="59B5CCC9" w14:textId="77777777" w:rsidR="00382A41" w:rsidRPr="00D37E4E" w:rsidRDefault="00382A41" w:rsidP="001A79CC">
            <w:pPr>
              <w:rPr>
                <w:rFonts w:asciiTheme="minorHAnsi" w:hAnsiTheme="minorHAnsi" w:cstheme="minorHAnsi"/>
                <w:sz w:val="22"/>
                <w:szCs w:val="22"/>
                <w:lang w:val="en-US"/>
              </w:rPr>
            </w:pPr>
            <w:r w:rsidRPr="00D37E4E">
              <w:rPr>
                <w:rFonts w:asciiTheme="minorHAnsi" w:hAnsiTheme="minorHAnsi" w:cstheme="minorHAnsi"/>
                <w:sz w:val="22"/>
                <w:szCs w:val="22"/>
              </w:rPr>
              <w:t>Please provide a breakdown of your price below:</w:t>
            </w:r>
          </w:p>
        </w:tc>
      </w:tr>
      <w:tr w:rsidR="00382A41" w:rsidRPr="00D37E4E" w14:paraId="30260C77" w14:textId="77777777" w:rsidTr="001A79CC">
        <w:tc>
          <w:tcPr>
            <w:tcW w:w="8642" w:type="dxa"/>
          </w:tcPr>
          <w:p w14:paraId="38A20EB0" w14:textId="77777777" w:rsidR="00382A41" w:rsidRDefault="00382A41" w:rsidP="001A79CC">
            <w:pPr>
              <w:rPr>
                <w:rFonts w:asciiTheme="minorHAnsi" w:hAnsiTheme="minorHAnsi" w:cstheme="minorHAnsi"/>
                <w:sz w:val="22"/>
                <w:szCs w:val="22"/>
              </w:rPr>
            </w:pPr>
          </w:p>
          <w:p w14:paraId="3C1A357A" w14:textId="77777777" w:rsidR="00382A41" w:rsidRDefault="00382A41" w:rsidP="001A79CC">
            <w:pPr>
              <w:rPr>
                <w:rFonts w:asciiTheme="minorHAnsi" w:hAnsiTheme="minorHAnsi" w:cstheme="minorHAnsi"/>
                <w:sz w:val="22"/>
                <w:szCs w:val="22"/>
              </w:rPr>
            </w:pPr>
          </w:p>
          <w:p w14:paraId="5482645B" w14:textId="77777777" w:rsidR="00382A41" w:rsidRDefault="00382A41" w:rsidP="001A79CC">
            <w:pPr>
              <w:rPr>
                <w:rFonts w:asciiTheme="minorHAnsi" w:hAnsiTheme="minorHAnsi" w:cstheme="minorHAnsi"/>
                <w:sz w:val="22"/>
                <w:szCs w:val="22"/>
              </w:rPr>
            </w:pPr>
          </w:p>
          <w:p w14:paraId="2950EB80" w14:textId="77777777" w:rsidR="00382A41" w:rsidRDefault="00382A41" w:rsidP="001A79CC">
            <w:pPr>
              <w:rPr>
                <w:rFonts w:asciiTheme="minorHAnsi" w:hAnsiTheme="minorHAnsi" w:cstheme="minorHAnsi"/>
                <w:sz w:val="22"/>
                <w:szCs w:val="22"/>
              </w:rPr>
            </w:pPr>
          </w:p>
          <w:p w14:paraId="20674B51" w14:textId="77777777" w:rsidR="00382A41" w:rsidRDefault="00382A41" w:rsidP="001A79CC">
            <w:pPr>
              <w:rPr>
                <w:rFonts w:asciiTheme="minorHAnsi" w:hAnsiTheme="minorHAnsi" w:cstheme="minorHAnsi"/>
                <w:sz w:val="22"/>
                <w:szCs w:val="22"/>
              </w:rPr>
            </w:pPr>
          </w:p>
          <w:p w14:paraId="35C136A5" w14:textId="77777777" w:rsidR="00382A41" w:rsidRDefault="00382A41" w:rsidP="001A79CC">
            <w:pPr>
              <w:rPr>
                <w:rFonts w:asciiTheme="minorHAnsi" w:hAnsiTheme="minorHAnsi" w:cstheme="minorHAnsi"/>
                <w:sz w:val="22"/>
                <w:szCs w:val="22"/>
              </w:rPr>
            </w:pPr>
          </w:p>
          <w:p w14:paraId="505A3813" w14:textId="77777777" w:rsidR="00382A41" w:rsidRPr="00D37E4E" w:rsidRDefault="00382A41" w:rsidP="001A79CC">
            <w:pPr>
              <w:rPr>
                <w:rFonts w:asciiTheme="minorHAnsi" w:hAnsiTheme="minorHAnsi" w:cstheme="minorHAnsi"/>
                <w:sz w:val="22"/>
                <w:szCs w:val="22"/>
              </w:rPr>
            </w:pPr>
          </w:p>
        </w:tc>
      </w:tr>
    </w:tbl>
    <w:p w14:paraId="3EB909B9" w14:textId="77777777" w:rsidR="00382A41" w:rsidRDefault="00382A41" w:rsidP="00382A41">
      <w:pPr>
        <w:rPr>
          <w:rFonts w:asciiTheme="minorHAnsi" w:hAnsiTheme="minorHAnsi" w:cstheme="minorHAnsi"/>
        </w:rPr>
      </w:pPr>
    </w:p>
    <w:p w14:paraId="5BB6C58A" w14:textId="77777777" w:rsidR="00382A41" w:rsidRPr="00CA6386" w:rsidRDefault="00382A41" w:rsidP="00382A41">
      <w:pPr>
        <w:rPr>
          <w:rFonts w:asciiTheme="minorHAnsi" w:hAnsiTheme="minorHAnsi" w:cstheme="minorHAnsi"/>
          <w:b/>
          <w:sz w:val="22"/>
          <w:szCs w:val="22"/>
          <w:lang w:val="en-US"/>
        </w:rPr>
      </w:pPr>
      <w:r w:rsidRPr="00CA6386">
        <w:rPr>
          <w:rFonts w:asciiTheme="minorHAnsi" w:hAnsiTheme="minorHAnsi" w:cstheme="minorHAnsi"/>
          <w:b/>
          <w:sz w:val="22"/>
          <w:szCs w:val="22"/>
          <w:lang w:val="en-US"/>
        </w:rPr>
        <w:t xml:space="preserve">CHECKLIST </w:t>
      </w:r>
    </w:p>
    <w:p w14:paraId="0DC515FA" w14:textId="77777777" w:rsidR="00382A41" w:rsidRPr="00CA6386" w:rsidRDefault="00382A41" w:rsidP="00382A41">
      <w:pPr>
        <w:rPr>
          <w:rFonts w:asciiTheme="minorHAnsi" w:hAnsiTheme="minorHAnsi" w:cstheme="minorHAnsi"/>
          <w:sz w:val="22"/>
          <w:szCs w:val="22"/>
          <w:lang w:val="en-US"/>
        </w:rPr>
      </w:pPr>
      <w:r w:rsidRPr="00CA6386">
        <w:rPr>
          <w:rFonts w:asciiTheme="minorHAnsi" w:hAnsiTheme="minorHAnsi" w:cstheme="minorHAnsi"/>
          <w:sz w:val="22"/>
          <w:szCs w:val="22"/>
          <w:lang w:val="en-US"/>
        </w:rPr>
        <w:t xml:space="preserve">Please ensure that you submit the following along with the completed tender: </w:t>
      </w:r>
    </w:p>
    <w:p w14:paraId="5CE8DF4D" w14:textId="77777777" w:rsidR="00382A41" w:rsidRDefault="00382A41" w:rsidP="00382A41">
      <w:pPr>
        <w:pStyle w:val="ListParagraph"/>
        <w:numPr>
          <w:ilvl w:val="0"/>
          <w:numId w:val="9"/>
        </w:numPr>
        <w:rPr>
          <w:rFonts w:cstheme="minorHAnsi"/>
          <w:lang w:val="en-US"/>
        </w:rPr>
      </w:pPr>
      <w:r>
        <w:rPr>
          <w:rFonts w:cstheme="minorHAnsi"/>
          <w:lang w:val="en-US"/>
        </w:rPr>
        <w:t xml:space="preserve">A copy of you Public Liability Insurance certificate </w:t>
      </w:r>
    </w:p>
    <w:p w14:paraId="6CCB71C0" w14:textId="77777777" w:rsidR="00382A41" w:rsidRDefault="00382A41" w:rsidP="00382A41">
      <w:pPr>
        <w:pStyle w:val="ListParagraph"/>
        <w:numPr>
          <w:ilvl w:val="0"/>
          <w:numId w:val="9"/>
        </w:numPr>
        <w:rPr>
          <w:rFonts w:cstheme="minorHAnsi"/>
          <w:lang w:val="en-US"/>
        </w:rPr>
      </w:pPr>
      <w:r>
        <w:rPr>
          <w:rFonts w:cstheme="minorHAnsi"/>
          <w:lang w:val="en-US"/>
        </w:rPr>
        <w:t xml:space="preserve">A copy of your Food Hygiene Certificate </w:t>
      </w:r>
    </w:p>
    <w:p w14:paraId="53D7B85A" w14:textId="77777777" w:rsidR="00382A41" w:rsidRDefault="00382A41" w:rsidP="00382A41">
      <w:pPr>
        <w:pStyle w:val="ListParagraph"/>
        <w:numPr>
          <w:ilvl w:val="0"/>
          <w:numId w:val="9"/>
        </w:numPr>
        <w:rPr>
          <w:rFonts w:cstheme="minorHAnsi"/>
          <w:lang w:val="en-US"/>
        </w:rPr>
      </w:pPr>
      <w:r>
        <w:rPr>
          <w:rFonts w:cstheme="minorHAnsi"/>
          <w:lang w:val="en-US"/>
        </w:rPr>
        <w:t xml:space="preserve">A photo of your unit(s) </w:t>
      </w:r>
    </w:p>
    <w:p w14:paraId="15C83A3A" w14:textId="77777777" w:rsidR="00382A41" w:rsidRDefault="00382A41" w:rsidP="00382A41">
      <w:pPr>
        <w:pStyle w:val="ListParagraph"/>
        <w:rPr>
          <w:rFonts w:cstheme="minorHAnsi"/>
          <w:lang w:val="en-US"/>
        </w:rPr>
      </w:pPr>
    </w:p>
    <w:tbl>
      <w:tblPr>
        <w:tblStyle w:val="TableGrid"/>
        <w:tblW w:w="8642" w:type="dxa"/>
        <w:tblLook w:val="04A0" w:firstRow="1" w:lastRow="0" w:firstColumn="1" w:lastColumn="0" w:noHBand="0" w:noVBand="1"/>
      </w:tblPr>
      <w:tblGrid>
        <w:gridCol w:w="8642"/>
      </w:tblGrid>
      <w:tr w:rsidR="00382A41" w14:paraId="527BC262" w14:textId="77777777" w:rsidTr="001A79CC">
        <w:tc>
          <w:tcPr>
            <w:tcW w:w="8642" w:type="dxa"/>
          </w:tcPr>
          <w:p w14:paraId="3D6E7B44" w14:textId="77777777" w:rsidR="00382A41" w:rsidRDefault="00382A41" w:rsidP="001A79CC">
            <w:pPr>
              <w:jc w:val="both"/>
              <w:rPr>
                <w:rFonts w:asciiTheme="minorHAnsi" w:hAnsiTheme="minorHAnsi" w:cstheme="minorHAnsi"/>
                <w:sz w:val="22"/>
                <w:szCs w:val="22"/>
              </w:rPr>
            </w:pPr>
            <w:r w:rsidRPr="00D37E4E">
              <w:rPr>
                <w:rFonts w:asciiTheme="minorHAnsi" w:hAnsiTheme="minorHAnsi" w:cstheme="minorHAnsi"/>
                <w:sz w:val="22"/>
                <w:szCs w:val="22"/>
                <w:lang w:val="en-US"/>
              </w:rPr>
              <w:t>I</w:t>
            </w:r>
            <w:r>
              <w:rPr>
                <w:rFonts w:asciiTheme="minorHAnsi" w:hAnsiTheme="minorHAnsi" w:cstheme="minorHAnsi"/>
                <w:sz w:val="22"/>
                <w:szCs w:val="22"/>
                <w:lang w:val="en-US"/>
              </w:rPr>
              <w:t xml:space="preserve">f you intend to tender for the other opportunities available related to this </w:t>
            </w:r>
            <w:proofErr w:type="gramStart"/>
            <w:r>
              <w:rPr>
                <w:rFonts w:asciiTheme="minorHAnsi" w:hAnsiTheme="minorHAnsi" w:cstheme="minorHAnsi"/>
                <w:sz w:val="22"/>
                <w:szCs w:val="22"/>
                <w:lang w:val="en-US"/>
              </w:rPr>
              <w:t>Event</w:t>
            </w:r>
            <w:proofErr w:type="gramEnd"/>
            <w:r>
              <w:rPr>
                <w:rFonts w:asciiTheme="minorHAnsi" w:hAnsiTheme="minorHAnsi" w:cstheme="minorHAnsi"/>
                <w:sz w:val="22"/>
                <w:szCs w:val="22"/>
                <w:lang w:val="en-US"/>
              </w:rPr>
              <w:t xml:space="preserve"> please indicate below both the provision and location: </w:t>
            </w:r>
          </w:p>
        </w:tc>
      </w:tr>
      <w:tr w:rsidR="00382A41" w:rsidRPr="00D37E4E" w14:paraId="49B6B8C8" w14:textId="77777777" w:rsidTr="001A79CC">
        <w:tc>
          <w:tcPr>
            <w:tcW w:w="8642" w:type="dxa"/>
          </w:tcPr>
          <w:p w14:paraId="70DD0BE8" w14:textId="77777777" w:rsidR="00382A41" w:rsidRPr="00D37E4E" w:rsidRDefault="00382A41" w:rsidP="001A79CC">
            <w:pPr>
              <w:rPr>
                <w:rFonts w:asciiTheme="minorHAnsi" w:hAnsiTheme="minorHAnsi" w:cstheme="minorHAnsi"/>
                <w:sz w:val="22"/>
                <w:szCs w:val="22"/>
                <w:lang w:val="en-US"/>
              </w:rPr>
            </w:pPr>
          </w:p>
          <w:p w14:paraId="6B1EA91B" w14:textId="77777777" w:rsidR="00382A41" w:rsidRPr="005442E4" w:rsidRDefault="00382A41" w:rsidP="00382A41">
            <w:pPr>
              <w:pStyle w:val="ListParagraph"/>
              <w:numPr>
                <w:ilvl w:val="0"/>
                <w:numId w:val="10"/>
              </w:numPr>
              <w:rPr>
                <w:rFonts w:cstheme="minorHAnsi"/>
                <w:lang w:val="en-US"/>
              </w:rPr>
            </w:pPr>
            <w:r>
              <w:rPr>
                <w:rFonts w:cstheme="minorHAnsi"/>
                <w:lang w:val="en-US"/>
              </w:rPr>
              <w:t xml:space="preserve">Concession (Food and Beverage) Champions Rugby Village </w:t>
            </w:r>
          </w:p>
          <w:p w14:paraId="124A6B52" w14:textId="77777777" w:rsidR="00382A41" w:rsidRDefault="00382A41" w:rsidP="00382A41">
            <w:pPr>
              <w:pStyle w:val="ListParagraph"/>
              <w:numPr>
                <w:ilvl w:val="0"/>
                <w:numId w:val="10"/>
              </w:numPr>
              <w:rPr>
                <w:rFonts w:cstheme="minorHAnsi"/>
                <w:lang w:val="en-US"/>
              </w:rPr>
            </w:pPr>
            <w:r>
              <w:rPr>
                <w:rFonts w:cstheme="minorHAnsi"/>
                <w:lang w:val="en-US"/>
              </w:rPr>
              <w:t xml:space="preserve">Concession (Food and Beverage) Guildhall Place </w:t>
            </w:r>
          </w:p>
          <w:p w14:paraId="4C03DBAA" w14:textId="77777777" w:rsidR="00382A41" w:rsidRDefault="00382A41" w:rsidP="00382A41">
            <w:pPr>
              <w:pStyle w:val="ListParagraph"/>
              <w:numPr>
                <w:ilvl w:val="0"/>
                <w:numId w:val="10"/>
              </w:numPr>
              <w:rPr>
                <w:rFonts w:cstheme="minorHAnsi"/>
                <w:lang w:val="en-US"/>
              </w:rPr>
            </w:pPr>
            <w:r>
              <w:rPr>
                <w:rFonts w:cstheme="minorHAnsi"/>
                <w:lang w:val="en-US"/>
              </w:rPr>
              <w:t xml:space="preserve">Concession (Food and Beverage) St James’ </w:t>
            </w:r>
            <w:proofErr w:type="spellStart"/>
            <w:r>
              <w:rPr>
                <w:rFonts w:cstheme="minorHAnsi"/>
                <w:lang w:val="en-US"/>
              </w:rPr>
              <w:t>Fanzone</w:t>
            </w:r>
            <w:proofErr w:type="spellEnd"/>
            <w:r>
              <w:rPr>
                <w:rFonts w:cstheme="minorHAnsi"/>
                <w:lang w:val="en-US"/>
              </w:rPr>
              <w:t xml:space="preserve"> </w:t>
            </w:r>
          </w:p>
          <w:p w14:paraId="4B0EEF69" w14:textId="77777777" w:rsidR="00382A41" w:rsidRPr="00DE2031" w:rsidRDefault="00382A41" w:rsidP="00382A41">
            <w:pPr>
              <w:pStyle w:val="ListParagraph"/>
              <w:numPr>
                <w:ilvl w:val="0"/>
                <w:numId w:val="10"/>
              </w:numPr>
              <w:rPr>
                <w:rFonts w:cstheme="minorHAnsi"/>
                <w:lang w:val="en-US"/>
              </w:rPr>
            </w:pPr>
            <w:r>
              <w:rPr>
                <w:rFonts w:cstheme="minorHAnsi"/>
                <w:lang w:val="en-US"/>
              </w:rPr>
              <w:t xml:space="preserve">Concession (Food and Beverage) Baltic Square </w:t>
            </w:r>
          </w:p>
          <w:p w14:paraId="17036324" w14:textId="77777777" w:rsidR="00382A41" w:rsidRPr="006311EB" w:rsidRDefault="00382A41" w:rsidP="00382A41">
            <w:pPr>
              <w:pStyle w:val="ListParagraph"/>
              <w:numPr>
                <w:ilvl w:val="0"/>
                <w:numId w:val="10"/>
              </w:numPr>
              <w:rPr>
                <w:rFonts w:cstheme="minorHAnsi"/>
                <w:lang w:val="en-US"/>
              </w:rPr>
            </w:pPr>
            <w:r>
              <w:rPr>
                <w:rFonts w:cstheme="minorHAnsi"/>
                <w:lang w:val="en-US"/>
              </w:rPr>
              <w:t xml:space="preserve">Event Production                                 </w:t>
            </w:r>
          </w:p>
          <w:p w14:paraId="77FF274E" w14:textId="77777777" w:rsidR="00382A41" w:rsidRPr="00DE2031" w:rsidRDefault="00382A41" w:rsidP="00382A41">
            <w:pPr>
              <w:pStyle w:val="ListParagraph"/>
              <w:numPr>
                <w:ilvl w:val="0"/>
                <w:numId w:val="10"/>
              </w:numPr>
              <w:rPr>
                <w:rFonts w:cstheme="minorHAnsi"/>
                <w:lang w:val="en-US"/>
              </w:rPr>
            </w:pPr>
            <w:r>
              <w:rPr>
                <w:rFonts w:cstheme="minorHAnsi"/>
                <w:lang w:val="en-US"/>
              </w:rPr>
              <w:t xml:space="preserve">Media Partner                                      </w:t>
            </w:r>
          </w:p>
          <w:p w14:paraId="1293C344" w14:textId="77777777" w:rsidR="00382A41" w:rsidRPr="00D37E4E" w:rsidRDefault="00382A41" w:rsidP="001A79CC">
            <w:pPr>
              <w:jc w:val="both"/>
              <w:rPr>
                <w:rFonts w:asciiTheme="minorHAnsi" w:hAnsiTheme="minorHAnsi" w:cstheme="minorHAnsi"/>
                <w:sz w:val="22"/>
                <w:szCs w:val="22"/>
                <w:lang w:val="en-US"/>
              </w:rPr>
            </w:pPr>
          </w:p>
        </w:tc>
      </w:tr>
    </w:tbl>
    <w:p w14:paraId="01DBA986" w14:textId="77777777" w:rsidR="00382A41" w:rsidRDefault="00382A41" w:rsidP="00382A41">
      <w:pPr>
        <w:rPr>
          <w:rFonts w:asciiTheme="minorHAnsi" w:hAnsiTheme="minorHAnsi" w:cstheme="minorHAnsi"/>
        </w:rPr>
      </w:pPr>
    </w:p>
    <w:p w14:paraId="63033D7D" w14:textId="77777777" w:rsidR="00382A41" w:rsidRDefault="00382A41" w:rsidP="00382A41">
      <w:pPr>
        <w:rPr>
          <w:rFonts w:asciiTheme="minorHAnsi" w:hAnsiTheme="minorHAnsi" w:cstheme="minorHAnsi"/>
        </w:rPr>
      </w:pPr>
    </w:p>
    <w:p w14:paraId="0E5ACD04" w14:textId="77777777" w:rsidR="00382A41" w:rsidRDefault="00382A41" w:rsidP="00382A41">
      <w:pPr>
        <w:rPr>
          <w:rFonts w:asciiTheme="minorHAnsi" w:hAnsiTheme="minorHAnsi" w:cstheme="minorHAnsi"/>
        </w:rPr>
      </w:pPr>
    </w:p>
    <w:p w14:paraId="4C77CC72" w14:textId="77777777" w:rsidR="00382A41" w:rsidRDefault="00382A41" w:rsidP="00382A41">
      <w:pPr>
        <w:rPr>
          <w:rFonts w:asciiTheme="minorHAnsi" w:hAnsiTheme="minorHAnsi" w:cstheme="minorHAnsi"/>
        </w:rPr>
      </w:pPr>
    </w:p>
    <w:p w14:paraId="2AEB21E2" w14:textId="77777777" w:rsidR="00382A41" w:rsidRPr="00D37E4E" w:rsidRDefault="00382A41" w:rsidP="00382A41">
      <w:pPr>
        <w:rPr>
          <w:rFonts w:asciiTheme="minorHAnsi" w:hAnsiTheme="minorHAnsi" w:cstheme="minorHAnsi"/>
        </w:rPr>
      </w:pPr>
    </w:p>
    <w:p w14:paraId="197FA73B" w14:textId="77777777" w:rsidR="00382A41" w:rsidRPr="00D37E4E" w:rsidRDefault="00382A41" w:rsidP="00382A41">
      <w:pPr>
        <w:rPr>
          <w:rFonts w:asciiTheme="minorHAnsi" w:hAnsiTheme="minorHAnsi" w:cstheme="minorHAnsi"/>
          <w:sz w:val="22"/>
          <w:szCs w:val="22"/>
          <w:lang w:val="en-US"/>
        </w:rPr>
      </w:pPr>
      <w:r w:rsidRPr="00D37E4E">
        <w:rPr>
          <w:rFonts w:asciiTheme="minorHAnsi" w:hAnsiTheme="minorHAnsi" w:cstheme="minorHAnsi"/>
          <w:sz w:val="22"/>
          <w:szCs w:val="22"/>
          <w:lang w:val="en-US"/>
        </w:rPr>
        <w:lastRenderedPageBreak/>
        <w:t xml:space="preserve">I/We certify that this is a bona fide Tender, intended to be competitive, and that we have not fixed or adjusted the amount of the Tender in accordance with any other person, body or association. </w:t>
      </w:r>
    </w:p>
    <w:p w14:paraId="513F4AE3" w14:textId="77777777" w:rsidR="00382A41" w:rsidRPr="00D37E4E" w:rsidRDefault="00382A41" w:rsidP="00382A41">
      <w:pPr>
        <w:rPr>
          <w:rFonts w:asciiTheme="minorHAnsi" w:hAnsiTheme="minorHAnsi" w:cstheme="minorHAnsi"/>
          <w:sz w:val="22"/>
          <w:szCs w:val="22"/>
          <w:lang w:val="en-US"/>
        </w:rPr>
      </w:pPr>
    </w:p>
    <w:p w14:paraId="0428D91C" w14:textId="77777777" w:rsidR="00382A41" w:rsidRPr="00D37E4E" w:rsidRDefault="00382A41" w:rsidP="00382A41">
      <w:pPr>
        <w:rPr>
          <w:rFonts w:asciiTheme="minorHAnsi" w:hAnsiTheme="minorHAnsi" w:cstheme="minorHAnsi"/>
          <w:sz w:val="22"/>
          <w:szCs w:val="22"/>
        </w:rPr>
      </w:pPr>
      <w:r w:rsidRPr="00D37E4E">
        <w:rPr>
          <w:rFonts w:asciiTheme="minorHAnsi" w:hAnsiTheme="minorHAnsi" w:cstheme="minorHAnsi"/>
          <w:sz w:val="22"/>
          <w:szCs w:val="22"/>
        </w:rPr>
        <w:t xml:space="preserve">Signed: </w:t>
      </w:r>
    </w:p>
    <w:p w14:paraId="2E1DB734" w14:textId="77777777" w:rsidR="00382A41" w:rsidRPr="00D37E4E" w:rsidRDefault="00382A41" w:rsidP="00382A41">
      <w:pPr>
        <w:rPr>
          <w:rFonts w:asciiTheme="minorHAnsi" w:hAnsiTheme="minorHAnsi" w:cstheme="minorHAnsi"/>
          <w:sz w:val="22"/>
          <w:szCs w:val="22"/>
        </w:rPr>
      </w:pPr>
    </w:p>
    <w:p w14:paraId="450A09ED" w14:textId="77777777" w:rsidR="00382A41" w:rsidRPr="00D37E4E" w:rsidRDefault="00382A41" w:rsidP="00382A41">
      <w:pPr>
        <w:rPr>
          <w:rFonts w:asciiTheme="minorHAnsi" w:hAnsiTheme="minorHAnsi" w:cstheme="minorHAnsi"/>
          <w:sz w:val="22"/>
          <w:szCs w:val="22"/>
        </w:rPr>
      </w:pPr>
    </w:p>
    <w:p w14:paraId="2D2BA03E" w14:textId="77777777" w:rsidR="00382A41" w:rsidRPr="00D37E4E" w:rsidRDefault="00382A41" w:rsidP="00382A41">
      <w:pPr>
        <w:rPr>
          <w:rFonts w:asciiTheme="minorHAnsi" w:hAnsiTheme="minorHAnsi" w:cstheme="minorHAnsi"/>
          <w:sz w:val="22"/>
          <w:szCs w:val="22"/>
        </w:rPr>
      </w:pPr>
      <w:r w:rsidRPr="00D37E4E">
        <w:rPr>
          <w:rFonts w:asciiTheme="minorHAnsi" w:hAnsiTheme="minorHAnsi" w:cstheme="minorHAnsi"/>
          <w:sz w:val="22"/>
          <w:szCs w:val="22"/>
        </w:rPr>
        <w:t xml:space="preserve">Print Name: </w:t>
      </w:r>
    </w:p>
    <w:p w14:paraId="7DAF2783" w14:textId="77777777" w:rsidR="00382A41" w:rsidRPr="00D37E4E" w:rsidRDefault="00382A41" w:rsidP="00382A41">
      <w:pPr>
        <w:rPr>
          <w:rFonts w:asciiTheme="minorHAnsi" w:hAnsiTheme="minorHAnsi" w:cstheme="minorHAnsi"/>
          <w:sz w:val="22"/>
          <w:szCs w:val="22"/>
        </w:rPr>
      </w:pPr>
    </w:p>
    <w:p w14:paraId="438BC73F" w14:textId="77777777" w:rsidR="00382A41" w:rsidRPr="00D37E4E" w:rsidRDefault="00382A41" w:rsidP="00382A41">
      <w:pPr>
        <w:rPr>
          <w:rFonts w:asciiTheme="minorHAnsi" w:hAnsiTheme="minorHAnsi" w:cstheme="minorHAnsi"/>
          <w:sz w:val="22"/>
          <w:szCs w:val="22"/>
        </w:rPr>
      </w:pPr>
    </w:p>
    <w:p w14:paraId="6467A310" w14:textId="77777777" w:rsidR="00382A41" w:rsidRPr="00D37E4E" w:rsidRDefault="00382A41" w:rsidP="00382A41">
      <w:pPr>
        <w:rPr>
          <w:rFonts w:asciiTheme="minorHAnsi" w:hAnsiTheme="minorHAnsi" w:cstheme="minorHAnsi"/>
          <w:sz w:val="22"/>
          <w:szCs w:val="22"/>
        </w:rPr>
      </w:pPr>
      <w:r w:rsidRPr="00D37E4E">
        <w:rPr>
          <w:rFonts w:asciiTheme="minorHAnsi" w:hAnsiTheme="minorHAnsi" w:cstheme="minorHAnsi"/>
          <w:sz w:val="22"/>
          <w:szCs w:val="22"/>
        </w:rPr>
        <w:t xml:space="preserve">Position: </w:t>
      </w:r>
    </w:p>
    <w:p w14:paraId="76E77B38" w14:textId="77777777" w:rsidR="00382A41" w:rsidRPr="00D37E4E" w:rsidRDefault="00382A41" w:rsidP="00382A41">
      <w:pPr>
        <w:rPr>
          <w:rFonts w:asciiTheme="minorHAnsi" w:hAnsiTheme="minorHAnsi" w:cstheme="minorHAnsi"/>
          <w:sz w:val="22"/>
          <w:szCs w:val="22"/>
        </w:rPr>
      </w:pPr>
    </w:p>
    <w:p w14:paraId="296F0E74" w14:textId="77777777" w:rsidR="00382A41" w:rsidRPr="00D37E4E" w:rsidRDefault="00382A41" w:rsidP="00382A41">
      <w:pPr>
        <w:rPr>
          <w:rFonts w:asciiTheme="minorHAnsi" w:hAnsiTheme="minorHAnsi" w:cstheme="minorHAnsi"/>
          <w:sz w:val="22"/>
          <w:szCs w:val="22"/>
        </w:rPr>
      </w:pPr>
    </w:p>
    <w:p w14:paraId="248A3C67" w14:textId="77777777" w:rsidR="00382A41" w:rsidRPr="00D37E4E" w:rsidRDefault="00382A41" w:rsidP="00382A41">
      <w:pPr>
        <w:rPr>
          <w:rFonts w:asciiTheme="minorHAnsi" w:hAnsiTheme="minorHAnsi" w:cstheme="minorHAnsi"/>
          <w:sz w:val="22"/>
          <w:szCs w:val="22"/>
        </w:rPr>
      </w:pPr>
      <w:r w:rsidRPr="00D37E4E">
        <w:rPr>
          <w:rFonts w:asciiTheme="minorHAnsi" w:hAnsiTheme="minorHAnsi" w:cstheme="minorHAnsi"/>
          <w:sz w:val="22"/>
          <w:szCs w:val="22"/>
        </w:rPr>
        <w:t xml:space="preserve">Date: </w:t>
      </w:r>
    </w:p>
    <w:bookmarkEnd w:id="0"/>
    <w:p w14:paraId="663C0119" w14:textId="77777777" w:rsidR="00382A41" w:rsidRPr="00D37E4E" w:rsidRDefault="00382A41" w:rsidP="00382A41">
      <w:pPr>
        <w:spacing w:after="160" w:line="259" w:lineRule="auto"/>
        <w:rPr>
          <w:rFonts w:asciiTheme="minorHAnsi" w:hAnsiTheme="minorHAnsi" w:cstheme="minorHAnsi"/>
          <w:sz w:val="22"/>
          <w:szCs w:val="22"/>
        </w:rPr>
      </w:pPr>
      <w:r w:rsidRPr="00D37E4E">
        <w:rPr>
          <w:rFonts w:asciiTheme="minorHAnsi" w:hAnsiTheme="minorHAnsi" w:cstheme="minorHAnsi"/>
          <w:sz w:val="22"/>
          <w:szCs w:val="22"/>
        </w:rPr>
        <w:br w:type="page"/>
      </w:r>
    </w:p>
    <w:p w14:paraId="27031970" w14:textId="77777777" w:rsidR="00382A41" w:rsidRPr="00D37E4E" w:rsidRDefault="00382A41" w:rsidP="00382A41">
      <w:pPr>
        <w:pStyle w:val="Heading2"/>
        <w:jc w:val="both"/>
        <w:rPr>
          <w:rFonts w:asciiTheme="minorHAnsi" w:hAnsiTheme="minorHAnsi" w:cstheme="minorHAnsi"/>
        </w:rPr>
      </w:pPr>
      <w:r w:rsidRPr="00D37E4E">
        <w:rPr>
          <w:rFonts w:asciiTheme="minorHAnsi" w:hAnsiTheme="minorHAnsi" w:cstheme="minorHAnsi"/>
        </w:rPr>
        <w:lastRenderedPageBreak/>
        <w:t xml:space="preserve">Part C – Supporting Information </w:t>
      </w:r>
    </w:p>
    <w:p w14:paraId="3CF3B31B" w14:textId="77777777" w:rsidR="00382A41" w:rsidRPr="00D37E4E" w:rsidRDefault="00382A41" w:rsidP="00382A41">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 </w:t>
      </w:r>
    </w:p>
    <w:bookmarkEnd w:id="1"/>
    <w:p w14:paraId="6C2AEF58" w14:textId="77777777" w:rsidR="00382A41" w:rsidRPr="00D37E4E" w:rsidRDefault="00382A41" w:rsidP="00382A41">
      <w:pPr>
        <w:rPr>
          <w:rFonts w:asciiTheme="minorHAnsi" w:hAnsiTheme="minorHAnsi" w:cstheme="minorHAnsi"/>
          <w:sz w:val="22"/>
          <w:szCs w:val="22"/>
        </w:rPr>
      </w:pPr>
    </w:p>
    <w:p w14:paraId="462CE952" w14:textId="77777777" w:rsidR="00382A41" w:rsidRPr="00D37E4E" w:rsidRDefault="00382A41" w:rsidP="00382A41">
      <w:pPr>
        <w:rPr>
          <w:rFonts w:asciiTheme="minorHAnsi" w:hAnsiTheme="minorHAnsi" w:cstheme="minorHAnsi"/>
          <w:sz w:val="22"/>
          <w:szCs w:val="22"/>
        </w:rPr>
      </w:pPr>
    </w:p>
    <w:p w14:paraId="43FFCD6C" w14:textId="77777777" w:rsidR="00382A41" w:rsidRPr="00D37E4E" w:rsidRDefault="00382A41" w:rsidP="00382A41">
      <w:pPr>
        <w:rPr>
          <w:rFonts w:asciiTheme="minorHAnsi" w:hAnsiTheme="minorHAnsi" w:cstheme="minorHAnsi"/>
        </w:rPr>
      </w:pPr>
      <w:r>
        <w:rPr>
          <w:rFonts w:asciiTheme="minorHAnsi" w:hAnsiTheme="minorHAnsi" w:cstheme="minorHAnsi"/>
          <w:noProof/>
        </w:rPr>
        <w:drawing>
          <wp:inline distT="0" distB="0" distL="0" distR="0" wp14:anchorId="2D315460" wp14:editId="587EA0B8">
            <wp:extent cx="5605780" cy="3072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3623" cy="3092833"/>
                    </a:xfrm>
                    <a:prstGeom prst="rect">
                      <a:avLst/>
                    </a:prstGeom>
                    <a:noFill/>
                    <a:ln>
                      <a:noFill/>
                    </a:ln>
                  </pic:spPr>
                </pic:pic>
              </a:graphicData>
            </a:graphic>
          </wp:inline>
        </w:drawing>
      </w:r>
    </w:p>
    <w:p w14:paraId="477891E2" w14:textId="77777777" w:rsidR="00382A41" w:rsidRDefault="00382A41" w:rsidP="00382A41">
      <w:pPr>
        <w:spacing w:after="160" w:line="259" w:lineRule="auto"/>
      </w:pPr>
      <w:r>
        <w:br w:type="page"/>
      </w:r>
    </w:p>
    <w:p w14:paraId="77816949" w14:textId="77777777" w:rsidR="00382A41" w:rsidRPr="00E95741" w:rsidRDefault="00382A41" w:rsidP="00382A41">
      <w:pPr>
        <w:pStyle w:val="Subtitle"/>
      </w:pPr>
      <w:r w:rsidRPr="00E95741">
        <w:rPr>
          <w:rStyle w:val="SubtitleChar"/>
          <w:rFonts w:cstheme="minorHAnsi"/>
        </w:rPr>
        <w:lastRenderedPageBreak/>
        <w:t xml:space="preserve">Appendix </w:t>
      </w:r>
      <w:r>
        <w:rPr>
          <w:rStyle w:val="SubtitleChar"/>
          <w:rFonts w:cstheme="minorHAnsi"/>
        </w:rPr>
        <w:t>2</w:t>
      </w:r>
      <w:r w:rsidRPr="00E95741">
        <w:t xml:space="preserve"> </w:t>
      </w:r>
      <w:r w:rsidRPr="00E95741">
        <w:tab/>
      </w:r>
      <w:r w:rsidRPr="00E95741">
        <w:rPr>
          <w:b/>
        </w:rPr>
        <w:t>Important Notices</w:t>
      </w:r>
    </w:p>
    <w:p w14:paraId="3AB0FBB9"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have issued this Invitation to Tender (ITT) to allow bidding companies to prepare a Tender for this Contract and for no other purpose. </w:t>
      </w:r>
    </w:p>
    <w:p w14:paraId="32B5B8C2" w14:textId="77777777" w:rsidR="00382A41" w:rsidRPr="00E95741" w:rsidRDefault="00382A41" w:rsidP="00382A41">
      <w:pPr>
        <w:pStyle w:val="Default"/>
        <w:rPr>
          <w:rFonts w:asciiTheme="minorHAnsi" w:hAnsiTheme="minorHAnsi" w:cstheme="minorHAnsi"/>
          <w:sz w:val="22"/>
          <w:szCs w:val="22"/>
        </w:rPr>
      </w:pPr>
    </w:p>
    <w:p w14:paraId="007DA812"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All documentation and information issued by NGI to Tenderers as part of this Tender process, is issued on a confidential basis. Such documentation and information </w:t>
      </w:r>
      <w:proofErr w:type="gramStart"/>
      <w:r w:rsidRPr="00E95741">
        <w:rPr>
          <w:rFonts w:asciiTheme="minorHAnsi" w:hAnsiTheme="minorHAnsi" w:cstheme="minorHAnsi"/>
          <w:sz w:val="22"/>
          <w:szCs w:val="22"/>
        </w:rPr>
        <w:t>remains</w:t>
      </w:r>
      <w:proofErr w:type="gramEnd"/>
      <w:r w:rsidRPr="00E95741">
        <w:rPr>
          <w:rFonts w:asciiTheme="minorHAnsi" w:hAnsiTheme="minorHAnsi" w:cstheme="minorHAnsi"/>
          <w:sz w:val="22"/>
          <w:szCs w:val="22"/>
        </w:rPr>
        <w:t xml:space="preserve"> NGI property and Tenderers must treat them as confidential. If Tenderers are unable or unwilling to keep to this </w:t>
      </w:r>
      <w:proofErr w:type="gramStart"/>
      <w:r w:rsidRPr="00E95741">
        <w:rPr>
          <w:rFonts w:asciiTheme="minorHAnsi" w:hAnsiTheme="minorHAnsi" w:cstheme="minorHAnsi"/>
          <w:sz w:val="22"/>
          <w:szCs w:val="22"/>
        </w:rPr>
        <w:t>rule</w:t>
      </w:r>
      <w:proofErr w:type="gramEnd"/>
      <w:r w:rsidRPr="00E95741">
        <w:rPr>
          <w:rFonts w:asciiTheme="minorHAnsi" w:hAnsiTheme="minorHAnsi" w:cstheme="minorHAnsi"/>
          <w:sz w:val="22"/>
          <w:szCs w:val="22"/>
        </w:rPr>
        <w:t xml:space="preserve"> they: </w:t>
      </w:r>
    </w:p>
    <w:p w14:paraId="6FA579DA" w14:textId="77777777" w:rsidR="00382A41" w:rsidRPr="00E95741" w:rsidRDefault="00382A41" w:rsidP="00382A41">
      <w:pPr>
        <w:pStyle w:val="Default"/>
        <w:spacing w:after="49"/>
        <w:rPr>
          <w:rFonts w:asciiTheme="minorHAnsi" w:hAnsiTheme="minorHAnsi" w:cstheme="minorHAnsi"/>
          <w:sz w:val="22"/>
          <w:szCs w:val="22"/>
        </w:rPr>
      </w:pPr>
      <w:r w:rsidRPr="00E95741">
        <w:rPr>
          <w:rFonts w:asciiTheme="minorHAnsi" w:hAnsiTheme="minorHAnsi" w:cstheme="minorHAnsi"/>
          <w:sz w:val="22"/>
          <w:szCs w:val="22"/>
        </w:rPr>
        <w:t xml:space="preserve">must destroy this ITT and all associated documents at once; and </w:t>
      </w:r>
    </w:p>
    <w:p w14:paraId="3A408CB1"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must not keep any electronic or paper copies. </w:t>
      </w:r>
    </w:p>
    <w:p w14:paraId="59624847" w14:textId="77777777" w:rsidR="00382A41" w:rsidRPr="00E95741" w:rsidRDefault="00382A41" w:rsidP="00382A41">
      <w:pPr>
        <w:pStyle w:val="Default"/>
        <w:rPr>
          <w:rFonts w:asciiTheme="minorHAnsi" w:hAnsiTheme="minorHAnsi" w:cstheme="minorHAnsi"/>
          <w:sz w:val="22"/>
          <w:szCs w:val="22"/>
        </w:rPr>
      </w:pPr>
    </w:p>
    <w:p w14:paraId="2A7BADCD"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not take part in any publicity activities with any part of the media about the Contract or this ITT process without getting NGI written agreement first. This includes NGI agreement on the format and content of any publicity. </w:t>
      </w:r>
    </w:p>
    <w:p w14:paraId="65C75B6D" w14:textId="77777777" w:rsidR="00382A41" w:rsidRPr="00E95741" w:rsidRDefault="00382A41" w:rsidP="00382A41">
      <w:pPr>
        <w:pStyle w:val="Default"/>
        <w:rPr>
          <w:rFonts w:asciiTheme="minorHAnsi" w:hAnsiTheme="minorHAnsi" w:cstheme="minorHAnsi"/>
          <w:sz w:val="22"/>
          <w:szCs w:val="22"/>
        </w:rPr>
      </w:pPr>
    </w:p>
    <w:p w14:paraId="2C0B4927"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This ITT is made available in good faith. NGI give no warranty as to the accuracy or completeness of the information contained in it. NGI also disclaim any liability for any inaccuracy or incompleteness. NGI reserve the right to cancel the tender process at any point. NGI are not liable for any costs resulting from any cancellation of this Tender process or for any other costs that Tenderers may incur by tendering for this Contract. </w:t>
      </w:r>
    </w:p>
    <w:p w14:paraId="48022DDE" w14:textId="77777777" w:rsidR="00382A41" w:rsidRPr="00E95741" w:rsidRDefault="00382A41" w:rsidP="00382A41">
      <w:pPr>
        <w:pStyle w:val="Default"/>
        <w:rPr>
          <w:rFonts w:asciiTheme="minorHAnsi" w:hAnsiTheme="minorHAnsi" w:cstheme="minorHAnsi"/>
          <w:sz w:val="22"/>
          <w:szCs w:val="22"/>
        </w:rPr>
      </w:pPr>
    </w:p>
    <w:p w14:paraId="16A6692E"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reserve the right to issue extra documentation at any time during the tender process to clarify any issue or amend any aspect of the ITT. Any extra documentation that NGI may issue will form part of the ITT. Also, it will add to and/or supersede any part of the ITT to the extent indicated. </w:t>
      </w:r>
    </w:p>
    <w:p w14:paraId="091DC0C9" w14:textId="77777777" w:rsidR="00382A41" w:rsidRPr="00E95741" w:rsidRDefault="00382A41" w:rsidP="00382A41">
      <w:pPr>
        <w:pStyle w:val="Default"/>
        <w:rPr>
          <w:rFonts w:asciiTheme="minorHAnsi" w:hAnsiTheme="minorHAnsi" w:cstheme="minorHAnsi"/>
          <w:sz w:val="22"/>
          <w:szCs w:val="22"/>
        </w:rPr>
      </w:pPr>
    </w:p>
    <w:p w14:paraId="5579A5E7"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obtain, at their own expense, all the information that they need for the preparation of their Tender. </w:t>
      </w:r>
    </w:p>
    <w:p w14:paraId="36DE6250" w14:textId="77777777" w:rsidR="00382A41" w:rsidRPr="00E95741" w:rsidRDefault="00382A41" w:rsidP="00382A41">
      <w:pPr>
        <w:pStyle w:val="Default"/>
        <w:rPr>
          <w:rFonts w:asciiTheme="minorHAnsi" w:hAnsiTheme="minorHAnsi" w:cstheme="minorHAnsi"/>
          <w:sz w:val="22"/>
          <w:szCs w:val="22"/>
        </w:rPr>
      </w:pPr>
    </w:p>
    <w:p w14:paraId="0C6E7746" w14:textId="77777777" w:rsidR="00382A41" w:rsidRPr="00E95741" w:rsidRDefault="00382A41" w:rsidP="00382A4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The Tender is to be received in line with the relevant instructions and by the time and date shown. </w:t>
      </w:r>
    </w:p>
    <w:p w14:paraId="04E2749A" w14:textId="77777777" w:rsidR="00382A41" w:rsidRDefault="00382A41" w:rsidP="00382A41">
      <w:pPr>
        <w:rPr>
          <w:rFonts w:asciiTheme="minorHAnsi" w:hAnsiTheme="minorHAnsi" w:cstheme="minorHAnsi"/>
        </w:rPr>
      </w:pPr>
    </w:p>
    <w:p w14:paraId="7E9FE5F3" w14:textId="77777777" w:rsidR="00382A41" w:rsidRDefault="00382A41" w:rsidP="00382A41">
      <w:pPr>
        <w:spacing w:after="160" w:line="259" w:lineRule="auto"/>
        <w:rPr>
          <w:rFonts w:asciiTheme="minorHAnsi" w:hAnsiTheme="minorHAnsi" w:cstheme="minorHAnsi"/>
        </w:rPr>
      </w:pPr>
      <w:r>
        <w:rPr>
          <w:rFonts w:asciiTheme="minorHAnsi" w:hAnsiTheme="minorHAnsi" w:cstheme="minorHAnsi"/>
        </w:rPr>
        <w:br w:type="page"/>
      </w:r>
    </w:p>
    <w:p w14:paraId="57458959" w14:textId="77777777" w:rsidR="00382A41" w:rsidRDefault="00382A41" w:rsidP="00382A41">
      <w:pPr>
        <w:rPr>
          <w:rFonts w:asciiTheme="minorHAnsi" w:hAnsiTheme="minorHAnsi" w:cstheme="minorHAnsi"/>
        </w:rPr>
      </w:pPr>
    </w:p>
    <w:p w14:paraId="21B2EEBB" w14:textId="77777777" w:rsidR="00382A41" w:rsidRDefault="00382A41" w:rsidP="00382A41">
      <w:pPr>
        <w:pStyle w:val="Subtitle"/>
        <w:rPr>
          <w:b/>
        </w:rPr>
      </w:pPr>
      <w:bookmarkStart w:id="10" w:name="_Hlk535335668"/>
      <w:r w:rsidRPr="00E95741">
        <w:rPr>
          <w:rStyle w:val="SubtitleChar"/>
          <w:rFonts w:cstheme="minorHAnsi"/>
        </w:rPr>
        <w:t xml:space="preserve">Appendix </w:t>
      </w:r>
      <w:r>
        <w:rPr>
          <w:rStyle w:val="SubtitleChar"/>
          <w:rFonts w:cstheme="minorHAnsi"/>
        </w:rPr>
        <w:t>3</w:t>
      </w:r>
      <w:r w:rsidRPr="00E95741">
        <w:rPr>
          <w:sz w:val="24"/>
          <w:szCs w:val="24"/>
        </w:rPr>
        <w:t xml:space="preserve"> </w:t>
      </w:r>
      <w:r w:rsidRPr="00E95741">
        <w:rPr>
          <w:sz w:val="24"/>
          <w:szCs w:val="24"/>
        </w:rPr>
        <w:tab/>
      </w:r>
      <w:r w:rsidRPr="00E95741">
        <w:rPr>
          <w:rStyle w:val="SubtitleChar"/>
          <w:rFonts w:cstheme="minorHAnsi"/>
          <w:b/>
        </w:rPr>
        <w:t>Terms and Conditions for the supply of Goods and/or Services</w:t>
      </w:r>
    </w:p>
    <w:p w14:paraId="687D35C7" w14:textId="77777777" w:rsidR="00382A41" w:rsidRDefault="00382A41" w:rsidP="00382A41">
      <w:pPr>
        <w:pStyle w:val="Default"/>
        <w:rPr>
          <w:rFonts w:asciiTheme="minorHAnsi" w:hAnsiTheme="minorHAnsi" w:cstheme="minorHAnsi"/>
        </w:rPr>
      </w:pPr>
    </w:p>
    <w:p w14:paraId="2684F5D3"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DEFINITIONS AND INTERPRETATION</w:t>
      </w:r>
    </w:p>
    <w:p w14:paraId="55D7740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In these Terms:</w:t>
      </w:r>
    </w:p>
    <w:tbl>
      <w:tblPr>
        <w:tblW w:w="7556" w:type="dxa"/>
        <w:tblInd w:w="738" w:type="dxa"/>
        <w:tblLayout w:type="fixed"/>
        <w:tblLook w:val="0000" w:firstRow="0" w:lastRow="0" w:firstColumn="0" w:lastColumn="0" w:noHBand="0" w:noVBand="0"/>
      </w:tblPr>
      <w:tblGrid>
        <w:gridCol w:w="2148"/>
        <w:gridCol w:w="5408"/>
      </w:tblGrid>
      <w:tr w:rsidR="00382A41" w:rsidRPr="00E95741" w14:paraId="74642C42" w14:textId="77777777" w:rsidTr="001A79CC">
        <w:trPr>
          <w:trHeight w:val="1060"/>
        </w:trPr>
        <w:tc>
          <w:tcPr>
            <w:tcW w:w="2148" w:type="dxa"/>
          </w:tcPr>
          <w:p w14:paraId="458AD1E3"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“Buyer”</w:t>
            </w:r>
          </w:p>
        </w:tc>
        <w:tc>
          <w:tcPr>
            <w:tcW w:w="5408" w:type="dxa"/>
          </w:tcPr>
          <w:p w14:paraId="79A2C4C8"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w:t>
            </w:r>
            <w:r w:rsidRPr="00E95741">
              <w:rPr>
                <w:rFonts w:asciiTheme="minorHAnsi" w:hAnsiTheme="minorHAnsi" w:cstheme="minorHAnsi"/>
                <w:b w:val="0"/>
                <w:sz w:val="22"/>
                <w:szCs w:val="22"/>
                <w:lang w:val="en"/>
              </w:rPr>
              <w:t xml:space="preserve">Newcastle Gateshead Initiative </w:t>
            </w:r>
            <w:r w:rsidRPr="00E95741">
              <w:rPr>
                <w:rFonts w:asciiTheme="minorHAnsi" w:hAnsiTheme="minorHAnsi" w:cstheme="minorHAnsi"/>
                <w:b w:val="0"/>
                <w:sz w:val="22"/>
                <w:szCs w:val="22"/>
              </w:rPr>
              <w:t xml:space="preserve">Limited (company number </w:t>
            </w:r>
            <w:r w:rsidRPr="00E95741">
              <w:rPr>
                <w:rStyle w:val="Strong"/>
                <w:rFonts w:asciiTheme="minorHAnsi" w:hAnsiTheme="minorHAnsi" w:cstheme="minorHAnsi"/>
                <w:sz w:val="22"/>
                <w:szCs w:val="22"/>
                <w:lang w:val="en"/>
              </w:rPr>
              <w:t xml:space="preserve">02281242) whose </w:t>
            </w:r>
            <w:r w:rsidRPr="00E95741">
              <w:rPr>
                <w:rFonts w:asciiTheme="minorHAnsi" w:hAnsiTheme="minorHAnsi" w:cstheme="minorHAnsi"/>
                <w:b w:val="0"/>
                <w:sz w:val="22"/>
                <w:szCs w:val="22"/>
              </w:rPr>
              <w:t xml:space="preserve">registered office address is at </w:t>
            </w:r>
            <w:r w:rsidRPr="00E95741">
              <w:rPr>
                <w:rFonts w:asciiTheme="minorHAnsi" w:hAnsiTheme="minorHAnsi" w:cstheme="minorHAnsi"/>
                <w:b w:val="0"/>
                <w:sz w:val="22"/>
                <w:szCs w:val="22"/>
                <w:lang w:val="en"/>
              </w:rPr>
              <w:t>9th Floor, Baltic Place East South Shore Road, Gateshead, Tyne And Wear, NE8 3AE;</w:t>
            </w:r>
          </w:p>
        </w:tc>
      </w:tr>
      <w:tr w:rsidR="00382A41" w:rsidRPr="00E95741" w14:paraId="7C68C408" w14:textId="77777777" w:rsidTr="001A79CC">
        <w:trPr>
          <w:trHeight w:val="787"/>
        </w:trPr>
        <w:tc>
          <w:tcPr>
            <w:tcW w:w="2148" w:type="dxa"/>
          </w:tcPr>
          <w:p w14:paraId="4202C6B4"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"Contract"</w:t>
            </w:r>
          </w:p>
        </w:tc>
        <w:tc>
          <w:tcPr>
            <w:tcW w:w="5408" w:type="dxa"/>
          </w:tcPr>
          <w:p w14:paraId="7F8DC26D"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each contract for the sale and purchase of the Goods and the supply and acquisition of the Services on these Terms;</w:t>
            </w:r>
          </w:p>
        </w:tc>
      </w:tr>
      <w:tr w:rsidR="00382A41" w:rsidRPr="00E95741" w14:paraId="5F4AF66C" w14:textId="77777777" w:rsidTr="001A79CC">
        <w:trPr>
          <w:trHeight w:val="499"/>
        </w:trPr>
        <w:tc>
          <w:tcPr>
            <w:tcW w:w="2148" w:type="dxa"/>
          </w:tcPr>
          <w:p w14:paraId="5A357199"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“Goods”</w:t>
            </w:r>
          </w:p>
        </w:tc>
        <w:tc>
          <w:tcPr>
            <w:tcW w:w="5408" w:type="dxa"/>
          </w:tcPr>
          <w:p w14:paraId="4F53DCD0"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goods described in the Order;</w:t>
            </w:r>
          </w:p>
        </w:tc>
      </w:tr>
      <w:tr w:rsidR="00382A41" w:rsidRPr="00E95741" w14:paraId="681A6832" w14:textId="77777777" w:rsidTr="001A79CC">
        <w:trPr>
          <w:trHeight w:val="787"/>
        </w:trPr>
        <w:tc>
          <w:tcPr>
            <w:tcW w:w="2148" w:type="dxa"/>
          </w:tcPr>
          <w:p w14:paraId="59DC656C"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“Order”</w:t>
            </w:r>
          </w:p>
        </w:tc>
        <w:tc>
          <w:tcPr>
            <w:tcW w:w="5408" w:type="dxa"/>
          </w:tcPr>
          <w:p w14:paraId="772BD86B"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the Buyer’s purchase order to which these Terms are </w:t>
            </w:r>
            <w:proofErr w:type="gramStart"/>
            <w:r w:rsidRPr="00E95741">
              <w:rPr>
                <w:rFonts w:asciiTheme="minorHAnsi" w:hAnsiTheme="minorHAnsi" w:cstheme="minorHAnsi"/>
                <w:b w:val="0"/>
                <w:sz w:val="22"/>
                <w:szCs w:val="22"/>
              </w:rPr>
              <w:t>annexed</w:t>
            </w:r>
            <w:proofErr w:type="gramEnd"/>
            <w:r w:rsidRPr="00E95741">
              <w:rPr>
                <w:rFonts w:asciiTheme="minorHAnsi" w:hAnsiTheme="minorHAnsi" w:cstheme="minorHAnsi"/>
                <w:b w:val="0"/>
                <w:sz w:val="22"/>
                <w:szCs w:val="22"/>
              </w:rPr>
              <w:t xml:space="preserve"> or which expressly incorporates these Terms;</w:t>
            </w:r>
          </w:p>
        </w:tc>
      </w:tr>
      <w:tr w:rsidR="00382A41" w:rsidRPr="00E95741" w14:paraId="017FFF8C" w14:textId="77777777" w:rsidTr="001A79CC">
        <w:trPr>
          <w:trHeight w:val="514"/>
        </w:trPr>
        <w:tc>
          <w:tcPr>
            <w:tcW w:w="2148" w:type="dxa"/>
          </w:tcPr>
          <w:p w14:paraId="581C3296"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“Price”</w:t>
            </w:r>
          </w:p>
        </w:tc>
        <w:tc>
          <w:tcPr>
            <w:tcW w:w="5408" w:type="dxa"/>
          </w:tcPr>
          <w:p w14:paraId="4CCD77F6"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price of the Goods and/or the Services;</w:t>
            </w:r>
          </w:p>
        </w:tc>
      </w:tr>
      <w:tr w:rsidR="00382A41" w:rsidRPr="00E95741" w14:paraId="3BA52E3B" w14:textId="77777777" w:rsidTr="001A79CC">
        <w:trPr>
          <w:trHeight w:val="514"/>
        </w:trPr>
        <w:tc>
          <w:tcPr>
            <w:tcW w:w="2148" w:type="dxa"/>
          </w:tcPr>
          <w:p w14:paraId="267B55E8"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“Seller”</w:t>
            </w:r>
          </w:p>
        </w:tc>
        <w:tc>
          <w:tcPr>
            <w:tcW w:w="5408" w:type="dxa"/>
          </w:tcPr>
          <w:p w14:paraId="649B7A06"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person, firm or company so described in the Order;</w:t>
            </w:r>
          </w:p>
        </w:tc>
      </w:tr>
      <w:tr w:rsidR="00382A41" w:rsidRPr="00E95741" w14:paraId="6F323D17" w14:textId="77777777" w:rsidTr="001A79CC">
        <w:trPr>
          <w:trHeight w:val="514"/>
        </w:trPr>
        <w:tc>
          <w:tcPr>
            <w:tcW w:w="2148" w:type="dxa"/>
          </w:tcPr>
          <w:p w14:paraId="4AEB5AC2"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"Services"</w:t>
            </w:r>
          </w:p>
        </w:tc>
        <w:tc>
          <w:tcPr>
            <w:tcW w:w="5408" w:type="dxa"/>
          </w:tcPr>
          <w:p w14:paraId="4205AFB3"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services described in the Order;</w:t>
            </w:r>
          </w:p>
        </w:tc>
      </w:tr>
      <w:tr w:rsidR="00382A41" w:rsidRPr="00E95741" w14:paraId="56033361" w14:textId="77777777" w:rsidTr="001A79CC">
        <w:trPr>
          <w:trHeight w:val="787"/>
        </w:trPr>
        <w:tc>
          <w:tcPr>
            <w:tcW w:w="2148" w:type="dxa"/>
          </w:tcPr>
          <w:p w14:paraId="755E9E1A"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“Specification”</w:t>
            </w:r>
          </w:p>
        </w:tc>
        <w:tc>
          <w:tcPr>
            <w:tcW w:w="5408" w:type="dxa"/>
          </w:tcPr>
          <w:p w14:paraId="49E44A4C"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any specification for the Goods and/or Services including any plans, strategies, drawings, data, description or other information; and</w:t>
            </w:r>
          </w:p>
        </w:tc>
      </w:tr>
      <w:tr w:rsidR="00382A41" w:rsidRPr="00E95741" w14:paraId="31E306C9" w14:textId="77777777" w:rsidTr="001A79CC">
        <w:trPr>
          <w:trHeight w:val="787"/>
        </w:trPr>
        <w:tc>
          <w:tcPr>
            <w:tcW w:w="2148" w:type="dxa"/>
          </w:tcPr>
          <w:p w14:paraId="53D6EE0C" w14:textId="77777777" w:rsidR="00382A41" w:rsidRPr="00E95741" w:rsidRDefault="00382A41" w:rsidP="001A79CC">
            <w:pPr>
              <w:pStyle w:val="DefinitionTerm"/>
              <w:rPr>
                <w:rFonts w:asciiTheme="minorHAnsi" w:hAnsiTheme="minorHAnsi" w:cstheme="minorHAnsi"/>
                <w:sz w:val="22"/>
                <w:szCs w:val="22"/>
              </w:rPr>
            </w:pPr>
            <w:r w:rsidRPr="00E95741">
              <w:rPr>
                <w:rFonts w:asciiTheme="minorHAnsi" w:hAnsiTheme="minorHAnsi" w:cstheme="minorHAnsi"/>
                <w:sz w:val="22"/>
                <w:szCs w:val="22"/>
              </w:rPr>
              <w:t>"Terms"</w:t>
            </w:r>
          </w:p>
        </w:tc>
        <w:tc>
          <w:tcPr>
            <w:tcW w:w="5408" w:type="dxa"/>
          </w:tcPr>
          <w:p w14:paraId="77772C15" w14:textId="77777777" w:rsidR="00382A41" w:rsidRPr="00E95741" w:rsidRDefault="00382A41" w:rsidP="001A79C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these standard terms and conditions of purchase and includes any special terms agreed in writing between the Buyer and the Seller;</w:t>
            </w:r>
          </w:p>
        </w:tc>
      </w:tr>
    </w:tbl>
    <w:p w14:paraId="6D8808E3"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 </w:t>
      </w:r>
      <w:r w:rsidRPr="00E95741">
        <w:rPr>
          <w:rStyle w:val="Strong"/>
          <w:rFonts w:asciiTheme="minorHAnsi" w:hAnsiTheme="minorHAnsi" w:cstheme="minorHAnsi"/>
          <w:sz w:val="22"/>
          <w:szCs w:val="22"/>
        </w:rPr>
        <w:t>person</w:t>
      </w:r>
      <w:r w:rsidRPr="00E95741">
        <w:rPr>
          <w:rFonts w:asciiTheme="minorHAnsi" w:hAnsiTheme="minorHAnsi" w:cstheme="minorHAnsi"/>
          <w:sz w:val="22"/>
          <w:szCs w:val="22"/>
        </w:rPr>
        <w:t xml:space="preserve"> includes a natural person, corporate or unincorporated body (whether or not having separate legal personality).</w:t>
      </w:r>
    </w:p>
    <w:p w14:paraId="16C9CB54"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A reference to a party includes its successors and permitted assigns.</w:t>
      </w:r>
    </w:p>
    <w:p w14:paraId="568A077E"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lastRenderedPageBreak/>
        <w:t>Any reference to a statutory provision includes a reference to any modification or re-enactment of the provision from time to time in force and all subordinate instruments, orders or regulations made under it.</w:t>
      </w:r>
    </w:p>
    <w:p w14:paraId="084E4C8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Any words following the terms </w:t>
      </w:r>
      <w:r w:rsidRPr="00E95741">
        <w:rPr>
          <w:rStyle w:val="Strong"/>
          <w:rFonts w:asciiTheme="minorHAnsi" w:hAnsiTheme="minorHAnsi" w:cstheme="minorHAnsi"/>
          <w:sz w:val="22"/>
          <w:szCs w:val="22"/>
        </w:rPr>
        <w:t>including</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include</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 particular</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for example</w:t>
      </w:r>
      <w:r w:rsidRPr="00E95741">
        <w:rPr>
          <w:rFonts w:asciiTheme="minorHAnsi" w:hAnsiTheme="minorHAnsi" w:cstheme="minorHAnsi"/>
          <w:sz w:val="22"/>
          <w:szCs w:val="22"/>
        </w:rPr>
        <w:t xml:space="preserve"> or any similar expression shall be construed as illustrative and shall not limit the sense of the words, description, definition, phrase or term preceding those terms.</w:t>
      </w:r>
    </w:p>
    <w:p w14:paraId="3EDADC7E"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 reference to </w:t>
      </w:r>
      <w:r w:rsidRPr="00E95741">
        <w:rPr>
          <w:rStyle w:val="Strong"/>
          <w:rFonts w:asciiTheme="minorHAnsi" w:hAnsiTheme="minorHAnsi" w:cstheme="minorHAnsi"/>
          <w:sz w:val="22"/>
          <w:szCs w:val="22"/>
        </w:rPr>
        <w:t>writing</w:t>
      </w:r>
      <w:r w:rsidRPr="00E95741">
        <w:rPr>
          <w:rFonts w:asciiTheme="minorHAnsi" w:hAnsiTheme="minorHAnsi" w:cstheme="minorHAnsi"/>
          <w:sz w:val="22"/>
          <w:szCs w:val="22"/>
        </w:rPr>
        <w:t xml:space="preserve"> or </w:t>
      </w:r>
      <w:r w:rsidRPr="00E95741">
        <w:rPr>
          <w:rStyle w:val="Strong"/>
          <w:rFonts w:asciiTheme="minorHAnsi" w:hAnsiTheme="minorHAnsi" w:cstheme="minorHAnsi"/>
          <w:sz w:val="22"/>
          <w:szCs w:val="22"/>
        </w:rPr>
        <w:t>written</w:t>
      </w:r>
      <w:r w:rsidRPr="00E95741">
        <w:rPr>
          <w:rFonts w:asciiTheme="minorHAnsi" w:hAnsiTheme="minorHAnsi" w:cstheme="minorHAnsi"/>
          <w:sz w:val="22"/>
          <w:szCs w:val="22"/>
        </w:rPr>
        <w:t xml:space="preserve"> does not include email.</w:t>
      </w:r>
    </w:p>
    <w:p w14:paraId="6D499481"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Basis of purchase</w:t>
      </w:r>
    </w:p>
    <w:p w14:paraId="3AD304B0"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Each Order constitutes an offer by the Buyer to purchase the Goods and/or acquisition of the Services subject to these Terms, which the Seller shall be obliged to accept. </w:t>
      </w:r>
    </w:p>
    <w:p w14:paraId="4C67961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These Terms apply to each Contract to the exclusion of any other terms and conditions on which any quotation has been given to the Buyer or subject to which the Order is accepted or purported to be accepted by the Seller. If any future contract is made with the Seller without reference to these Terms, such contract will be deemed to be subject to these Terms. </w:t>
      </w:r>
    </w:p>
    <w:p w14:paraId="3CF625D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is not obliged to place any Orders under the Contract and accordingly there are no minimum purchase obligations.</w:t>
      </w:r>
    </w:p>
    <w:p w14:paraId="4A1633AC"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Seller acknowledges that it is being appointed on a non-exclusive basis and the Buyer may at any time procure the Goods and/or Services from a third party at its sole discretion.</w:t>
      </w:r>
    </w:p>
    <w:p w14:paraId="50C91869"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orders</w:t>
      </w:r>
    </w:p>
    <w:p w14:paraId="4DBA668F"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quantity, quality and description of the Goods and the Services must be as specified in the Order and/or in any applicable Specification supplied by the Buyer to the Seller or agreed in writing by the Buyer.</w:t>
      </w:r>
    </w:p>
    <w:p w14:paraId="02FD63CE"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Any Specification supplied by the Buyer to the Seller or specifically produced by the Seller for the Buyer in connection with a Contract, together with the copyright, design rights or any intellectual property rights (registered or unregistered) in a Specification, will be the exclusive property of the Buyer and delivered to the Buyer with the Goods or supply of the Services. </w:t>
      </w:r>
    </w:p>
    <w:p w14:paraId="4DEA7FDF"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changes</w:t>
      </w:r>
    </w:p>
    <w:p w14:paraId="38386408"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Buyer may in its reasonable discretion from time to time change any details specified in its Order by written instructions.  If any such change affects the time </w:t>
      </w:r>
      <w:r w:rsidRPr="00E95741">
        <w:rPr>
          <w:rFonts w:asciiTheme="minorHAnsi" w:hAnsiTheme="minorHAnsi" w:cstheme="minorHAnsi"/>
          <w:sz w:val="22"/>
          <w:szCs w:val="22"/>
        </w:rPr>
        <w:lastRenderedPageBreak/>
        <w:t>of performance or delivery or the costs involved, the Buyer will make an equitable adjustment to the delivery schedule and/or the Price.</w:t>
      </w:r>
    </w:p>
    <w:p w14:paraId="66626577"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reserves the right to take any action in the event of an emergency or unforeseen situation arising in connection with the Contract and in particular may require the Seller to deliver the Goods and/or Services in advance of the time specified.  The Seller must use all reasonable endeavours to comply with the Buyer’s instructions in such an event.</w:t>
      </w:r>
    </w:p>
    <w:p w14:paraId="67DB68E9"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Price and payment</w:t>
      </w:r>
    </w:p>
    <w:p w14:paraId="675494F3"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Price of the Goods and the Services will be as stated in the Order and, unless otherwise stated, will be:</w:t>
      </w:r>
    </w:p>
    <w:p w14:paraId="32E3141B"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exclusive of any applicable VAT which will be payable by the Buyer subject to receipt of a VAT invoice; and</w:t>
      </w:r>
    </w:p>
    <w:p w14:paraId="4C8723E1"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inclusive of all charges for shipping including carriage, insurance and delivery of the Goods to the Buyer.</w:t>
      </w:r>
    </w:p>
    <w:p w14:paraId="777840EE"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If no Price is stated in the Order, the Price will be the lowest price currently quoted or charged at the time of the Order by the Seller for the Goods and the Services but may in no event be higher than the price most recently charged to the Buyer by the Seller for such Goods and Services.</w:t>
      </w:r>
    </w:p>
    <w:p w14:paraId="5B5FF4A1"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No increase in the Price may be made without the prior written consent of the Buyer.</w:t>
      </w:r>
    </w:p>
    <w:p w14:paraId="0B389C3C"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will be entitled to any discount for prompt payment, bulk purchase, volume or purchase customarily granted by the Seller. The Seller must immediately notify the Buyer of any increase in any credit period and/or rates of discount which the Seller extends to its customers.</w:t>
      </w:r>
    </w:p>
    <w:p w14:paraId="15CE51D0"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will be entitled to deduct from the Price:</w:t>
      </w:r>
    </w:p>
    <w:p w14:paraId="27254BE4"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any costs or expenses incurred by the Buyer </w:t>
      </w:r>
      <w:proofErr w:type="gramStart"/>
      <w:r w:rsidRPr="00E95741">
        <w:rPr>
          <w:rFonts w:cstheme="minorHAnsi"/>
        </w:rPr>
        <w:t>as a consequence of</w:t>
      </w:r>
      <w:proofErr w:type="gramEnd"/>
      <w:r w:rsidRPr="00E95741">
        <w:rPr>
          <w:rFonts w:cstheme="minorHAnsi"/>
        </w:rPr>
        <w:t xml:space="preserve"> the Seller failing to correctly deliver the Goods and/or perform the Service; and</w:t>
      </w:r>
    </w:p>
    <w:p w14:paraId="5CDD2D90"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any amount which is disputed by the Buyer, pending resolution of such dispute.</w:t>
      </w:r>
    </w:p>
    <w:p w14:paraId="2C29CEF2"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Seller may only invoice the Buyer on or after delivery of the Goods or supply of the Services with a separate invoice for each individual delivery or supply.  Invoices will not be accepted unless they quote the number of the relevant Order.  Invoices must be sent to the address specified by the Buyer from time to time.</w:t>
      </w:r>
    </w:p>
    <w:p w14:paraId="5AF4E763"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lastRenderedPageBreak/>
        <w:t>Unless otherwise stated in the Order, the Buyer will pay the Price of the Goods or Services within [thirty (30) days after the end of the month] of receipt by the Buyer of a properly constituted invoice or, if later, after acceptance of the Goods and/or Services by the Buyer.</w:t>
      </w:r>
    </w:p>
    <w:p w14:paraId="005DBA21"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If any payment of the Price of the Goods and/or the Services (after any deductions made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_Ref255299330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5.5</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is overdue, interest at the rate of 2% above the base rate from time to time of the Bank of England will accrue on the unpaid amount of that payment from the date that that payment becomes overdue until date of payment.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_Ref480979017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7.4</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provide a substantial contractual remedy for late payment of a debt under these Terms and as such are fair and reasonable.</w:t>
      </w:r>
    </w:p>
    <w:p w14:paraId="26BA2C74" w14:textId="77777777" w:rsidR="00382A41" w:rsidRPr="00E95741" w:rsidRDefault="00382A41" w:rsidP="00382A41">
      <w:pPr>
        <w:pStyle w:val="Level2Number"/>
        <w:numPr>
          <w:ilvl w:val="1"/>
          <w:numId w:val="13"/>
        </w:numPr>
        <w:rPr>
          <w:rFonts w:asciiTheme="minorHAnsi" w:hAnsiTheme="minorHAnsi" w:cstheme="minorHAnsi"/>
          <w:sz w:val="22"/>
          <w:szCs w:val="22"/>
          <w:lang w:eastAsia="en-GB"/>
        </w:rPr>
      </w:pPr>
      <w:r w:rsidRPr="00E95741">
        <w:rPr>
          <w:rFonts w:asciiTheme="minorHAnsi" w:hAnsiTheme="minorHAnsi" w:cstheme="minorHAnsi"/>
          <w:sz w:val="22"/>
          <w:szCs w:val="22"/>
          <w:lang w:eastAsia="en-GB"/>
        </w:rPr>
        <w:t>The Buyer may at any time, without limiting any of its other rights or remedies, set off any liability of the Seller to the Buyer against any liability of the Buyer to the Seller.</w:t>
      </w:r>
    </w:p>
    <w:p w14:paraId="4F4814EA"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Delivery</w:t>
      </w:r>
    </w:p>
    <w:p w14:paraId="1B5734C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Goods must be delivered to the address specified by the Buyer on the date or within the period stated in the Order during the Buyer’s usual business hours. If the Buyer requires the Services to be performed at a specific location or time, the Buyer shall specify the address and the date or period in which the Services must be performed within the Order. The Buyer reserves the right to amend any delivery instructions.  Delivery will be deemed to be made on receipt of the Goods and/or the Services by the Buyer in accordance with all terms of the Contract.</w:t>
      </w:r>
    </w:p>
    <w:p w14:paraId="7B90224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Where the date of delivery of the Goods or performance of the Services is to be specified after the placing of the Order, the Seller must give the Buyer reasonable notice of the specified date and all information reasonably required by the Buyer to enable it to accept delivery or performance.</w:t>
      </w:r>
    </w:p>
    <w:p w14:paraId="6380379D"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Time of delivery of the Goods and of performance of the Services is of the essence of the Contract, but if for any reason the Buyer requests delivery or performance to be delayed, the Seller must agree to such request at no extra cost to the Buyer and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_Ref475767114  \h \n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6</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apply to any such revised date for delivery or performance.</w:t>
      </w:r>
    </w:p>
    <w:p w14:paraId="48E26DDB"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Delivery or performance by instalments will not be accepted by the Buyer unless previously agreed in writing.  If Goods are to be delivered or the Services performed by instalments, the Contract will be treated as a single contract and not severable.</w:t>
      </w:r>
    </w:p>
    <w:p w14:paraId="319D5303"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lastRenderedPageBreak/>
        <w:t>The Buyer will not be obliged to return to the Seller any packaging or packing materials for the Goods whether or not any Goods are accepted by the Buyer. Packaging will be returned at the Seller’s expense upon request, but the Buyer accepts no responsibility for loss or damage to any packaging.</w:t>
      </w:r>
    </w:p>
    <w:p w14:paraId="7B865581"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ACCEPTANCE</w:t>
      </w:r>
    </w:p>
    <w:p w14:paraId="6B8B37A3"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Seller must supply the Buyer in good time with any instructions or other information required to enable the Buyer to accept delivery of the Goods and performance of the Services.</w:t>
      </w:r>
    </w:p>
    <w:p w14:paraId="56E25921"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reject </w:t>
      </w:r>
      <w:proofErr w:type="gramStart"/>
      <w:r w:rsidRPr="00E95741">
        <w:rPr>
          <w:rFonts w:asciiTheme="minorHAnsi" w:hAnsiTheme="minorHAnsi" w:cstheme="minorHAnsi"/>
          <w:sz w:val="22"/>
          <w:szCs w:val="22"/>
        </w:rPr>
        <w:t>all</w:t>
      </w:r>
      <w:proofErr w:type="gramEnd"/>
      <w:r w:rsidRPr="00E95741">
        <w:rPr>
          <w:rFonts w:asciiTheme="minorHAnsi" w:hAnsiTheme="minorHAnsi" w:cstheme="minorHAnsi"/>
          <w:sz w:val="22"/>
          <w:szCs w:val="22"/>
        </w:rPr>
        <w:t xml:space="preserve"> or any part of the Goods delivered or Services performed which are not in accordance with the Contract, including a right to reject where the defect is minor.</w:t>
      </w:r>
    </w:p>
    <w:p w14:paraId="44823D00"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any Goods or Services until expiry of a reasonable time for inspection or testing following delivery or, if later, within a reasonable time after any latent defect has become apparent.</w:t>
      </w:r>
    </w:p>
    <w:p w14:paraId="536B060F"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the Goods or Services by virtue of requiring the Seller to repair or replace Goods or to re-perform the Services under these Terms.</w:t>
      </w:r>
    </w:p>
    <w:p w14:paraId="4BD45E37"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Risk and Property</w:t>
      </w:r>
    </w:p>
    <w:p w14:paraId="2D2F4BFB"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Risk of damage to or loss of the Goods pass to the Buyer upon delivery to the Buyer in accordance with the Contract. </w:t>
      </w:r>
    </w:p>
    <w:p w14:paraId="0A82BA86"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Title to the Goods will pass to the Buyer upon delivery or (if earlier) once payment for the Goods has been made.</w:t>
      </w:r>
    </w:p>
    <w:p w14:paraId="543A4E17"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Warranties</w:t>
      </w:r>
    </w:p>
    <w:p w14:paraId="5BD2B706"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Seller warrants to the Buyer that the Goods:</w:t>
      </w:r>
    </w:p>
    <w:p w14:paraId="3DC445E2"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will be of satisfactory quality within the meaning of the Sale of Goods Act 1979 and fit for any purpose held out by the Seller or made known to the Seller at the time the Order is placed;</w:t>
      </w:r>
    </w:p>
    <w:p w14:paraId="2DB9CDBD"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will be free from defects in design, material and workmanship;</w:t>
      </w:r>
    </w:p>
    <w:p w14:paraId="4C168EF2"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will correspond with any relevant Specification or sample; </w:t>
      </w:r>
    </w:p>
    <w:p w14:paraId="1876B81A"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will not infringe any intellectual property rights of any person;</w:t>
      </w:r>
    </w:p>
    <w:p w14:paraId="1D817D49"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will comply with all statutory requirements, regulations, bye-laws and EU directives and regulations relating to the manufacture and sale of the Goods, </w:t>
      </w:r>
      <w:r w:rsidRPr="00E95741">
        <w:rPr>
          <w:rFonts w:cstheme="minorHAnsi"/>
        </w:rPr>
        <w:lastRenderedPageBreak/>
        <w:t>product safety, packaging, labelling, use, installation and maintenance and hazardous substances (including the appropriate British Standard or equivalent specification unless otherwise agreed); and</w:t>
      </w:r>
    </w:p>
    <w:p w14:paraId="0BB02A12"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will comply with the general requirements of safety in terms of risk presented to the health and safety of persons.</w:t>
      </w:r>
    </w:p>
    <w:p w14:paraId="004AB222"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Seller warrants to the Buyer that the </w:t>
      </w:r>
      <w:proofErr w:type="gramStart"/>
      <w:r w:rsidRPr="00E95741">
        <w:rPr>
          <w:rFonts w:asciiTheme="minorHAnsi" w:hAnsiTheme="minorHAnsi" w:cstheme="minorHAnsi"/>
          <w:sz w:val="22"/>
          <w:szCs w:val="22"/>
        </w:rPr>
        <w:t>Services:-</w:t>
      </w:r>
      <w:proofErr w:type="gramEnd"/>
    </w:p>
    <w:p w14:paraId="4CA081AA"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will be performed by appropriately qualified and trained personnel, with due care and diligence and to such high standards of quality as it is reasonable for the Buyer to expect in all the circumstances; </w:t>
      </w:r>
    </w:p>
    <w:p w14:paraId="449B4341"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obtain and </w:t>
      </w:r>
      <w:proofErr w:type="gramStart"/>
      <w:r w:rsidRPr="00E95741">
        <w:rPr>
          <w:rFonts w:cstheme="minorHAnsi"/>
        </w:rPr>
        <w:t>at all times</w:t>
      </w:r>
      <w:proofErr w:type="gramEnd"/>
      <w:r w:rsidRPr="00E95741">
        <w:rPr>
          <w:rFonts w:cstheme="minorHAnsi"/>
        </w:rPr>
        <w:t xml:space="preserve"> maintain all </w:t>
      </w:r>
      <w:proofErr w:type="spellStart"/>
      <w:r w:rsidRPr="00E95741">
        <w:rPr>
          <w:rFonts w:cstheme="minorHAnsi"/>
        </w:rPr>
        <w:t>licences</w:t>
      </w:r>
      <w:proofErr w:type="spellEnd"/>
      <w:r w:rsidRPr="00E95741">
        <w:rPr>
          <w:rFonts w:cstheme="minorHAnsi"/>
        </w:rPr>
        <w:t xml:space="preserve"> and consents which may be required for the provision and receipt of the Services; and</w:t>
      </w:r>
    </w:p>
    <w:p w14:paraId="136FFD71"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will comply with all statutory requirements, regulations, bye-laws and EU directives and regulations relating to the performance of the Services.</w:t>
      </w:r>
    </w:p>
    <w:p w14:paraId="4A5A8FF2" w14:textId="77777777" w:rsidR="00382A41" w:rsidRPr="00D52464"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warranties set out in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continue in force (notwithstanding acceptance by the Buyer of all or any part of the Goods or Services) </w:t>
      </w:r>
      <w:r w:rsidRPr="00D52464">
        <w:rPr>
          <w:rFonts w:asciiTheme="minorHAnsi" w:hAnsiTheme="minorHAnsi" w:cstheme="minorHAnsi"/>
          <w:sz w:val="22"/>
          <w:szCs w:val="22"/>
        </w:rPr>
        <w:t xml:space="preserve">for twelve (12months from the date of first use of the Goods or completed performance of the Services in question. </w:t>
      </w:r>
    </w:p>
    <w:p w14:paraId="0F512416" w14:textId="77777777" w:rsidR="00382A41" w:rsidRPr="00D52464" w:rsidRDefault="00382A41" w:rsidP="00382A41">
      <w:pPr>
        <w:pStyle w:val="Level1Heading"/>
        <w:numPr>
          <w:ilvl w:val="0"/>
          <w:numId w:val="13"/>
        </w:numPr>
        <w:rPr>
          <w:rFonts w:asciiTheme="minorHAnsi" w:hAnsiTheme="minorHAnsi" w:cstheme="minorHAnsi"/>
          <w:sz w:val="22"/>
          <w:szCs w:val="22"/>
        </w:rPr>
      </w:pPr>
      <w:r w:rsidRPr="00D52464">
        <w:rPr>
          <w:rFonts w:asciiTheme="minorHAnsi" w:hAnsiTheme="minorHAnsi" w:cstheme="minorHAnsi"/>
          <w:sz w:val="22"/>
          <w:szCs w:val="22"/>
        </w:rPr>
        <w:t>rights and remedies</w:t>
      </w:r>
    </w:p>
    <w:p w14:paraId="36E22C6C" w14:textId="77777777" w:rsidR="00382A41" w:rsidRPr="00D52464" w:rsidRDefault="00382A41" w:rsidP="00382A41">
      <w:pPr>
        <w:pStyle w:val="Level2Number"/>
        <w:numPr>
          <w:ilvl w:val="1"/>
          <w:numId w:val="13"/>
        </w:numPr>
        <w:rPr>
          <w:rFonts w:asciiTheme="minorHAnsi" w:hAnsiTheme="minorHAnsi" w:cstheme="minorHAnsi"/>
          <w:sz w:val="22"/>
          <w:szCs w:val="22"/>
        </w:rPr>
      </w:pPr>
      <w:r w:rsidRPr="00D52464">
        <w:rPr>
          <w:rFonts w:asciiTheme="minorHAnsi" w:hAnsiTheme="minorHAnsi" w:cstheme="minorHAnsi"/>
          <w:sz w:val="22"/>
          <w:szCs w:val="22"/>
        </w:rPr>
        <w:t>Each right or remedy of the Buyer is without prejudice to any other right or remedy of the Buyer, whether or not under the Contract.</w:t>
      </w:r>
    </w:p>
    <w:p w14:paraId="1DCEE934" w14:textId="77777777" w:rsidR="00382A41" w:rsidRPr="00D52464" w:rsidRDefault="00382A41" w:rsidP="00382A41">
      <w:pPr>
        <w:pStyle w:val="Level2Number"/>
        <w:numPr>
          <w:ilvl w:val="1"/>
          <w:numId w:val="13"/>
        </w:numPr>
        <w:rPr>
          <w:rFonts w:asciiTheme="minorHAnsi" w:hAnsiTheme="minorHAnsi" w:cstheme="minorHAnsi"/>
          <w:sz w:val="22"/>
          <w:szCs w:val="22"/>
        </w:rPr>
      </w:pPr>
      <w:r w:rsidRPr="00D52464">
        <w:rPr>
          <w:rFonts w:asciiTheme="minorHAnsi" w:hAnsiTheme="minorHAnsi" w:cstheme="minorHAnsi"/>
          <w:sz w:val="22"/>
          <w:szCs w:val="22"/>
        </w:rPr>
        <w:t xml:space="preserve">If Goods are not delivered or if Services are not performed on the due date then the Buyer will be entitled </w:t>
      </w:r>
      <w:proofErr w:type="gramStart"/>
      <w:r w:rsidRPr="00D52464">
        <w:rPr>
          <w:rFonts w:asciiTheme="minorHAnsi" w:hAnsiTheme="minorHAnsi" w:cstheme="minorHAnsi"/>
          <w:sz w:val="22"/>
          <w:szCs w:val="22"/>
        </w:rPr>
        <w:t>to:-</w:t>
      </w:r>
      <w:proofErr w:type="gramEnd"/>
    </w:p>
    <w:p w14:paraId="25D52BAF" w14:textId="77777777" w:rsidR="00382A41" w:rsidRPr="00D52464" w:rsidRDefault="00382A41" w:rsidP="00382A41">
      <w:pPr>
        <w:pStyle w:val="Level3Number"/>
        <w:numPr>
          <w:ilvl w:val="2"/>
          <w:numId w:val="13"/>
        </w:numPr>
        <w:spacing w:after="240"/>
        <w:outlineLvl w:val="9"/>
        <w:rPr>
          <w:rFonts w:cstheme="minorHAnsi"/>
        </w:rPr>
      </w:pPr>
      <w:r w:rsidRPr="00D52464">
        <w:rPr>
          <w:rFonts w:cstheme="minorHAnsi"/>
        </w:rPr>
        <w:t>deduct from the Price or (if the Buyer has paid the Price) to claim from the Seller by way of liquidated damages for delay 0.5% of the Price for every week’s delay up to a maximum of 10%;</w:t>
      </w:r>
    </w:p>
    <w:p w14:paraId="7DF9B076"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cancel the Order (or any part) without liability to the Seller and purchase substitute items elsewhere and recover from the Seller any loss or additional costs incurred.</w:t>
      </w:r>
    </w:p>
    <w:p w14:paraId="6EF3A18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If the Buyer exercises its rights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_Ref475863788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12.2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then if any other goods have been ordered or delivered and those other goods cannot, in the Buyer’s reasonable opinion, be used as satisfactorily as intended without the Goods or Services rejected or cancelled, the Buyer may also cancel or return (at the Seller’s cost and risk) all or any of those other goods.  In such circumstances the Buyer will be entitled to recover from the Seller any loss the Buyer has incurred </w:t>
      </w:r>
      <w:r w:rsidRPr="00E95741">
        <w:rPr>
          <w:rFonts w:asciiTheme="minorHAnsi" w:hAnsiTheme="minorHAnsi" w:cstheme="minorHAnsi"/>
          <w:sz w:val="22"/>
          <w:szCs w:val="22"/>
        </w:rPr>
        <w:lastRenderedPageBreak/>
        <w:t>including the additional costs of acquiring replacements for those other goods from another supplier.</w:t>
      </w:r>
    </w:p>
    <w:p w14:paraId="138922F2"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INDEMNITY</w:t>
      </w:r>
    </w:p>
    <w:p w14:paraId="0F0E627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Seller shall indemnify the Buyer in full and on an </w:t>
      </w:r>
      <w:proofErr w:type="gramStart"/>
      <w:r w:rsidRPr="00E95741">
        <w:rPr>
          <w:rFonts w:asciiTheme="minorHAnsi" w:hAnsiTheme="minorHAnsi" w:cstheme="minorHAnsi"/>
          <w:sz w:val="22"/>
          <w:szCs w:val="22"/>
        </w:rPr>
        <w:t>after tax</w:t>
      </w:r>
      <w:proofErr w:type="gramEnd"/>
      <w:r w:rsidRPr="00E95741">
        <w:rPr>
          <w:rFonts w:asciiTheme="minorHAnsi" w:hAnsiTheme="minorHAnsi" w:cstheme="minorHAnsi"/>
          <w:sz w:val="22"/>
          <w:szCs w:val="22"/>
        </w:rPr>
        <w:t xml:space="preserve"> basis against all liabilities, losses (whether direct or indirect and including loss of profits), damages (including special and consequential damages), costs and expenses (including legal expenses) awarded against or incurred or paid by the Buyer as a result of or in connection with:</w:t>
      </w:r>
    </w:p>
    <w:p w14:paraId="35E49D84"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breach of any warranty given by the Seller in relation to the Goods and/or the Services;</w:t>
      </w:r>
    </w:p>
    <w:p w14:paraId="1E7B9777"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any claim or alleged claim that the Goods and/or the Services infringe the intellectual property rights of any third party except to the extent that the claim or alleged claim arises from compliance with any Specification supplied by the Buyer;</w:t>
      </w:r>
    </w:p>
    <w:p w14:paraId="066E60CA"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any claim or alleged claim made against the Buyer in respect of any breach or alleged breach by the Buyer of any statutory provision, regulation or other rule of law in force from time to time (including any applicable law in force from time to time that relates to the protection of personal data, including the Data Protection Act 1998) and arising from the acts or omissions of the Seller or its employees, agents or subcontractors;</w:t>
      </w:r>
    </w:p>
    <w:p w14:paraId="5383CD78"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any liability under the Consumer Protection Act 1987 in respect of the Goods;</w:t>
      </w:r>
    </w:p>
    <w:p w14:paraId="026E5541"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any liability under the General Product Safety Regulations 2005 in respect of the Goods and any claims which might arise as a result of the Goods being a risk to health and safety/unsafe; </w:t>
      </w:r>
    </w:p>
    <w:p w14:paraId="5DC95E3A"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any act or omission of the Seller or its employees, agents or sub-contractors in supplying, delivering and installing the Goods or in performing the Services, including any injury, loss or damage to persons caused or contributed to by any of their negligence or by faulty design, workmanship or materials (except to the extent that the injury, loss or damage is caused by the negligent act or omission of the Buyer).</w:t>
      </w:r>
    </w:p>
    <w:p w14:paraId="1130B91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_Ref480987505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13</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survive termination of the Contract</w:t>
      </w:r>
    </w:p>
    <w:p w14:paraId="1539153A"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force majeure</w:t>
      </w:r>
    </w:p>
    <w:p w14:paraId="49F00732"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Neither the Seller nor the Buyer will be liable to the other or be deemed to be in breach of the Contract by reason of any delay in performing, or any failure to perform or any hindrance in performance of, any of its obligations in relation to </w:t>
      </w:r>
      <w:r w:rsidRPr="00E95741">
        <w:rPr>
          <w:rFonts w:asciiTheme="minorHAnsi" w:hAnsiTheme="minorHAnsi" w:cstheme="minorHAnsi"/>
          <w:sz w:val="22"/>
          <w:szCs w:val="22"/>
        </w:rPr>
        <w:lastRenderedPageBreak/>
        <w:t xml:space="preserve">the Goods or Services, if the delay, failure or hindrance was beyond that party’s reasonable control. </w:t>
      </w:r>
    </w:p>
    <w:p w14:paraId="1850DAB0"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Illness or shortage of the Seller’s staff, agents or subcontractors, failure or delay by any of the Seller’s suppliers to supply goods, services or materials and breach of the Seller’ warranties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9</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not be regarded as causes beyond the Seller’s reasonable control.</w:t>
      </w:r>
    </w:p>
    <w:p w14:paraId="70E25D63"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insurance</w:t>
      </w:r>
    </w:p>
    <w:p w14:paraId="37259BCC" w14:textId="77777777" w:rsidR="00382A41" w:rsidRPr="00E95741" w:rsidRDefault="00382A41" w:rsidP="00382A41">
      <w:pPr>
        <w:pStyle w:val="BodyText1"/>
        <w:numPr>
          <w:ilvl w:val="0"/>
          <w:numId w:val="12"/>
        </w:numPr>
        <w:rPr>
          <w:rFonts w:asciiTheme="minorHAnsi" w:hAnsiTheme="minorHAnsi" w:cstheme="minorHAnsi"/>
          <w:sz w:val="22"/>
          <w:szCs w:val="22"/>
        </w:rPr>
      </w:pPr>
      <w:r w:rsidRPr="00E95741">
        <w:rPr>
          <w:rFonts w:asciiTheme="minorHAnsi" w:hAnsiTheme="minorHAnsi" w:cstheme="minorHAnsi"/>
          <w:sz w:val="22"/>
          <w:szCs w:val="22"/>
        </w:rPr>
        <w:t>The Seller must at all times maintain insurance cover with a reputable insurer against its liability under the Contract and produce the policy and latest premium receipt to the Buyer on demand.</w:t>
      </w:r>
    </w:p>
    <w:p w14:paraId="38D6AC43"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Termination</w:t>
      </w:r>
    </w:p>
    <w:p w14:paraId="1E9B674D"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Buyer may cancel any Order in respect of all or part only of the Goods or Services by giving not less than seven (7) days' notice in writing to the Seller at any time before delivery or performance without incurring any liability to the Seller other than to pay for Goods or Services already delivered at the time of such notice.</w:t>
      </w:r>
    </w:p>
    <w:p w14:paraId="4AD6AA1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Without limiting its other rights or remedies, either party may terminate the Contract with immediate effect by giving written notice to the other Party if:</w:t>
      </w:r>
    </w:p>
    <w:p w14:paraId="2848529B"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the other Party commits a material breach of any term of the Contract and (if such a breach is remediable) fails to remedy that breach within [thirty (</w:t>
      </w:r>
      <w:r w:rsidRPr="00E95741">
        <w:rPr>
          <w:rStyle w:val="Strong"/>
          <w:rFonts w:cstheme="minorHAnsi"/>
        </w:rPr>
        <w:t>30)</w:t>
      </w:r>
      <w:r w:rsidRPr="00E95741">
        <w:rPr>
          <w:rFonts w:cstheme="minorHAnsi"/>
        </w:rPr>
        <w:t>] days of that Party being notified in writing to do so;</w:t>
      </w:r>
    </w:p>
    <w:p w14:paraId="7995CFC2"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p w14:paraId="03504250"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the other Party suspends, or threatens to suspend, or ceases or threatens to cease to carry on all or a substantial part of its business; or</w:t>
      </w:r>
    </w:p>
    <w:p w14:paraId="390C9BDA"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the other Party's financial position deteriorates to such an extent that in the terminating Party's opinion the other Party's capability to adequately fulfil its obligations under the Contract has been placed in jeopardy.</w:t>
      </w:r>
    </w:p>
    <w:p w14:paraId="33C3DB28"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lastRenderedPageBreak/>
        <w:t>In the event that any delay, failure or hindrance continues for a period of fourteen (14) days or more, the Buyer may terminate the Contract and/or any Order upon notice in writing to the Seller.</w:t>
      </w:r>
    </w:p>
    <w:p w14:paraId="7BBB59A8"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If delivery or performance is incomplete then, without prejudice to its other rights or remedies, the Buyer may accept or reject the Goods or Services delivered or performed (in whole or in part) and cancel or vary the balance of the Order. </w:t>
      </w:r>
    </w:p>
    <w:p w14:paraId="5D6B70D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Seller undertakes to inform the Buyer of the occurrence of an event referred to in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_Ref288126755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17.2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in relation to it (including without limitation the filing of a notice of intention to appoint an administrator) and if it anticipates that such an event might occur in relation to it.</w:t>
      </w:r>
    </w:p>
    <w:p w14:paraId="7DD5278B"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Upon termination of this Contract, any outstanding Orders which have yet to be fully performed shall also terminate unless otherwise required in writing by the Buyer.</w:t>
      </w:r>
    </w:p>
    <w:p w14:paraId="755B0338"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Any termination of the Contract or any Order shall not affect any rights or remedies a party may have or any liabilities which have accrued prior to the date of termination.</w:t>
      </w:r>
    </w:p>
    <w:p w14:paraId="3F9761C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provisions of this Contract which expressly or by implication continue to have effect after termination shall continue to do so, no matter how the Contract is terminated.</w:t>
      </w:r>
    </w:p>
    <w:p w14:paraId="2D8EA818"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Confidentiality</w:t>
      </w:r>
    </w:p>
    <w:p w14:paraId="54D37F47"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Each Party undertakes that it shall not at any time disclose to any person any confidential information concerning the business, affairs, customers, clients or suppliers of the other party, except as permitted by this Term.  </w:t>
      </w:r>
    </w:p>
    <w:p w14:paraId="50C6A979"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Each Party may disclose the other Party's confidential information:</w:t>
      </w:r>
    </w:p>
    <w:p w14:paraId="70606943" w14:textId="77777777" w:rsidR="00382A41" w:rsidRPr="00E95741" w:rsidRDefault="00382A41" w:rsidP="00382A41">
      <w:pPr>
        <w:pStyle w:val="Level4Number"/>
        <w:numPr>
          <w:ilvl w:val="3"/>
          <w:numId w:val="13"/>
        </w:numPr>
        <w:rPr>
          <w:rFonts w:asciiTheme="minorHAnsi" w:hAnsiTheme="minorHAnsi" w:cstheme="minorHAnsi"/>
          <w:sz w:val="22"/>
          <w:szCs w:val="22"/>
        </w:rPr>
      </w:pPr>
      <w:r w:rsidRPr="00E95741">
        <w:rPr>
          <w:rFonts w:asciiTheme="minorHAnsi" w:hAnsiTheme="minorHAnsi" w:cstheme="minorHAnsi"/>
          <w:sz w:val="22"/>
          <w:szCs w:val="22"/>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Term; and</w:t>
      </w:r>
    </w:p>
    <w:p w14:paraId="3DB3152B" w14:textId="77777777" w:rsidR="00382A41" w:rsidRPr="00E95741" w:rsidRDefault="00382A41" w:rsidP="00382A41">
      <w:pPr>
        <w:pStyle w:val="Level4Number"/>
        <w:numPr>
          <w:ilvl w:val="3"/>
          <w:numId w:val="13"/>
        </w:numPr>
        <w:rPr>
          <w:rFonts w:asciiTheme="minorHAnsi" w:hAnsiTheme="minorHAnsi" w:cstheme="minorHAnsi"/>
          <w:sz w:val="22"/>
          <w:szCs w:val="22"/>
        </w:rPr>
      </w:pPr>
      <w:r w:rsidRPr="00E95741">
        <w:rPr>
          <w:rFonts w:asciiTheme="minorHAnsi" w:hAnsiTheme="minorHAnsi" w:cstheme="minorHAnsi"/>
          <w:sz w:val="22"/>
          <w:szCs w:val="22"/>
        </w:rPr>
        <w:t>as may be required by law, a court of competent jurisdiction or any governmental or regulatory authority.</w:t>
      </w:r>
    </w:p>
    <w:p w14:paraId="1A3FE6C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lastRenderedPageBreak/>
        <w:t>No Party shall use any other Party's confidential information for any purpose other than to perform its obligations under this Contract.</w:t>
      </w:r>
    </w:p>
    <w:p w14:paraId="2084C65F"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ANTI BRIBERY</w:t>
      </w:r>
    </w:p>
    <w:p w14:paraId="20BAE3D6"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Seller shall:</w:t>
      </w:r>
    </w:p>
    <w:p w14:paraId="3CC33A7F"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comply with all applicable laws, statutes, regulations, and codes relating to anti-bribery and anti-corruption including but not limited to the Bribery Act 2010 (</w:t>
      </w:r>
      <w:r w:rsidRPr="00E95741">
        <w:rPr>
          <w:rStyle w:val="Strong"/>
          <w:rFonts w:cstheme="minorHAnsi"/>
        </w:rPr>
        <w:t>Relevant Requirements</w:t>
      </w:r>
      <w:r w:rsidRPr="00E95741">
        <w:rPr>
          <w:rFonts w:cstheme="minorHAnsi"/>
        </w:rPr>
        <w:t>);</w:t>
      </w:r>
    </w:p>
    <w:p w14:paraId="28A7E4FE"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not engage in any activity, practice or conduct which would constitute an offence under sections 1, 2 or 6 of the Bribery Act 2010 if such activity, practice or conduct had been carried out in the UK;</w:t>
      </w:r>
    </w:p>
    <w:p w14:paraId="4C08A95B"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promptly report to the Buyer any request or demand for any undue financial or other advantage of any kind received by the Seller in connection with the performance of this Contract;</w:t>
      </w:r>
    </w:p>
    <w:p w14:paraId="0355F409"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within </w:t>
      </w:r>
      <w:r>
        <w:rPr>
          <w:rFonts w:cstheme="minorHAnsi"/>
        </w:rPr>
        <w:t>3</w:t>
      </w:r>
      <w:r w:rsidRPr="00E95741">
        <w:rPr>
          <w:rFonts w:cstheme="minorHAnsi"/>
        </w:rPr>
        <w:t xml:space="preserve">months of the date of this Contract, and annually thereafter, certify to the Buyer in writing signed by an officer of the Seller, compliance with this </w:t>
      </w:r>
      <w:r w:rsidRPr="00E95741">
        <w:rPr>
          <w:rFonts w:cstheme="minorHAnsi"/>
          <w:i/>
          <w:iCs/>
        </w:rPr>
        <w:t>Term</w:t>
      </w:r>
      <w:r w:rsidRPr="00E95741">
        <w:rPr>
          <w:rFonts w:cstheme="minorHAnsi"/>
        </w:rPr>
        <w:t xml:space="preserve"> by the Seller and all persons associated with it. The Seller shall provide such supporting evidence of compliance as the Buyer may reasonably request.</w:t>
      </w:r>
    </w:p>
    <w:p w14:paraId="137FA6EF"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Seller shall ensure that any person associated with the Seller who is performing services in connection with this Contract does so only on the basis of a written contract which imposes on and secures from such person terms equivalent to those imposed on the Seller in this </w:t>
      </w:r>
      <w:r w:rsidRPr="00E95741">
        <w:rPr>
          <w:rStyle w:val="Emphasis"/>
          <w:rFonts w:asciiTheme="minorHAnsi" w:hAnsiTheme="minorHAnsi" w:cstheme="minorHAnsi"/>
          <w:sz w:val="22"/>
          <w:szCs w:val="22"/>
        </w:rPr>
        <w:t>Term</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Relevant Terms</w:t>
      </w:r>
      <w:r w:rsidRPr="00E95741">
        <w:rPr>
          <w:rFonts w:asciiTheme="minorHAnsi" w:hAnsiTheme="minorHAnsi" w:cstheme="minorHAnsi"/>
          <w:sz w:val="22"/>
          <w:szCs w:val="22"/>
        </w:rPr>
        <w:t xml:space="preserve">).  The Seller shall be responsible for the observance and performance by such persons of the Relevant </w:t>
      </w:r>
      <w:proofErr w:type="gramStart"/>
      <w:r w:rsidRPr="00E95741">
        <w:rPr>
          <w:rFonts w:asciiTheme="minorHAnsi" w:hAnsiTheme="minorHAnsi" w:cstheme="minorHAnsi"/>
          <w:sz w:val="22"/>
          <w:szCs w:val="22"/>
        </w:rPr>
        <w:t>Terms, and</w:t>
      </w:r>
      <w:proofErr w:type="gramEnd"/>
      <w:r w:rsidRPr="00E95741">
        <w:rPr>
          <w:rFonts w:asciiTheme="minorHAnsi" w:hAnsiTheme="minorHAnsi" w:cstheme="minorHAnsi"/>
          <w:sz w:val="22"/>
          <w:szCs w:val="22"/>
        </w:rPr>
        <w:t xml:space="preserve"> shall be directly liable to the Buyer for any breach by such persons of any of the Relevant Terms.</w:t>
      </w:r>
    </w:p>
    <w:p w14:paraId="2333D201"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Breach of this Term shall be deemed a material breach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_Ref_a573512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14.2.1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w:t>
      </w:r>
    </w:p>
    <w:p w14:paraId="160C262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For the purpose of this Term,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Pr="00E95741">
        <w:rPr>
          <w:rStyle w:val="Emphasis"/>
          <w:rFonts w:asciiTheme="minorHAnsi" w:hAnsiTheme="minorHAnsi" w:cstheme="minorHAnsi"/>
          <w:sz w:val="22"/>
          <w:szCs w:val="22"/>
        </w:rPr>
        <w:t xml:space="preserve">Term </w:t>
      </w:r>
      <w:r w:rsidRPr="00E95741">
        <w:rPr>
          <w:rFonts w:asciiTheme="minorHAnsi" w:hAnsiTheme="minorHAnsi" w:cstheme="minorHAnsi"/>
          <w:sz w:val="22"/>
          <w:szCs w:val="22"/>
        </w:rPr>
        <w:t>a person associated with the Seller includes but is not limited to any subcontractor of the Seller.</w:t>
      </w:r>
    </w:p>
    <w:p w14:paraId="6B20DCC4" w14:textId="77777777" w:rsidR="00382A41" w:rsidRPr="00E95741" w:rsidRDefault="00382A41" w:rsidP="00382A41">
      <w:pPr>
        <w:pStyle w:val="Level1Heading"/>
        <w:numPr>
          <w:ilvl w:val="0"/>
          <w:numId w:val="13"/>
        </w:numPr>
        <w:rPr>
          <w:rFonts w:asciiTheme="minorHAnsi" w:hAnsiTheme="minorHAnsi" w:cstheme="minorHAnsi"/>
          <w:sz w:val="22"/>
          <w:szCs w:val="22"/>
        </w:rPr>
      </w:pPr>
      <w:r w:rsidRPr="00E95741">
        <w:rPr>
          <w:rFonts w:asciiTheme="minorHAnsi" w:hAnsiTheme="minorHAnsi" w:cstheme="minorHAnsi"/>
          <w:sz w:val="22"/>
          <w:szCs w:val="22"/>
        </w:rPr>
        <w:t>General</w:t>
      </w:r>
    </w:p>
    <w:p w14:paraId="66C23E4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Each Order is personal to the Seller and the Seller may not sub-contract, transfer, assign, charge, dispose of or deal with in any manner (or purport to do the same) </w:t>
      </w:r>
      <w:r w:rsidRPr="00E95741">
        <w:rPr>
          <w:rFonts w:asciiTheme="minorHAnsi" w:hAnsiTheme="minorHAnsi" w:cstheme="minorHAnsi"/>
          <w:sz w:val="22"/>
          <w:szCs w:val="22"/>
        </w:rPr>
        <w:lastRenderedPageBreak/>
        <w:t>any of its rights or obligations under the Contract and/or any Order without obtaining the Buyer's prior written consent.</w:t>
      </w:r>
    </w:p>
    <w:p w14:paraId="44DC9D16"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Any notice to be given by either party to the other under these Terms must be in writing addressed to that other party at its registered office or principal place of business or such other address as may have been notified for these purposes.  </w:t>
      </w:r>
    </w:p>
    <w:p w14:paraId="5E8326A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Notices must be delivered personally or sent by first class post [and notices addressed to the Buyer must be marked for the attention of </w:t>
      </w:r>
      <w:r>
        <w:rPr>
          <w:rFonts w:asciiTheme="minorHAnsi" w:hAnsiTheme="minorHAnsi" w:cstheme="minorHAnsi"/>
          <w:sz w:val="22"/>
          <w:szCs w:val="22"/>
        </w:rPr>
        <w:t xml:space="preserve">Marian Chapman </w:t>
      </w:r>
    </w:p>
    <w:p w14:paraId="686F212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A notice is deemed to have been </w:t>
      </w:r>
      <w:proofErr w:type="gramStart"/>
      <w:r w:rsidRPr="00E95741">
        <w:rPr>
          <w:rFonts w:asciiTheme="minorHAnsi" w:hAnsiTheme="minorHAnsi" w:cstheme="minorHAnsi"/>
          <w:sz w:val="22"/>
          <w:szCs w:val="22"/>
        </w:rPr>
        <w:t>received:-</w:t>
      </w:r>
      <w:proofErr w:type="gramEnd"/>
    </w:p>
    <w:p w14:paraId="0A577D09"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if delivered personally, at the time of delivery;</w:t>
      </w:r>
    </w:p>
    <w:p w14:paraId="596467A8" w14:textId="77777777" w:rsidR="00382A41" w:rsidRPr="00E95741" w:rsidRDefault="00382A41" w:rsidP="00382A41">
      <w:pPr>
        <w:pStyle w:val="Level3Number"/>
        <w:numPr>
          <w:ilvl w:val="2"/>
          <w:numId w:val="13"/>
        </w:numPr>
        <w:spacing w:after="240"/>
        <w:outlineLvl w:val="9"/>
        <w:rPr>
          <w:rFonts w:cstheme="minorHAnsi"/>
        </w:rPr>
      </w:pPr>
      <w:r w:rsidRPr="00E95741">
        <w:rPr>
          <w:rFonts w:cstheme="minorHAnsi"/>
        </w:rPr>
        <w:t xml:space="preserve">if sent by prepaid </w:t>
      </w:r>
      <w:proofErr w:type="gramStart"/>
      <w:r w:rsidRPr="00E95741">
        <w:rPr>
          <w:rFonts w:cstheme="minorHAnsi"/>
        </w:rPr>
        <w:t>first class</w:t>
      </w:r>
      <w:proofErr w:type="gramEnd"/>
      <w:r w:rsidRPr="00E95741">
        <w:rPr>
          <w:rFonts w:cstheme="minorHAnsi"/>
        </w:rPr>
        <w:t xml:space="preserve"> post, on the second working day after posting (exclusive of the day of posting).</w:t>
      </w:r>
    </w:p>
    <w:p w14:paraId="7BE98A5E"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Any waiver by the Buyer of any breach is not a waiver of any subsequent breach.</w:t>
      </w:r>
    </w:p>
    <w:p w14:paraId="496E3F65"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Failure or delay by the Buyer in enforcing or partially enforcing any provision of the Contract is not a waiver of any of its rights under the Contract.</w:t>
      </w:r>
    </w:p>
    <w:p w14:paraId="2582DA4A"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If any provision of these Terms is held by any competent authority to be invalid or unenforceable in whole or in part the validity of the other provisions of these Terms and the remainder of the provision in question will not be affected.</w:t>
      </w:r>
    </w:p>
    <w:p w14:paraId="27FCFF22"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 xml:space="preserve">The Contract and any disputes or claims (including non-contractual disputes or claims) arising out of or in connection with the Contract are governed by the laws of England and Wales, and the parties submit to the exclusive jurisdiction of the English Courts. </w:t>
      </w:r>
    </w:p>
    <w:p w14:paraId="2FD4824F" w14:textId="77777777" w:rsidR="00382A41" w:rsidRPr="00E95741" w:rsidRDefault="00382A41" w:rsidP="00382A41">
      <w:pPr>
        <w:pStyle w:val="Level2Number"/>
        <w:numPr>
          <w:ilvl w:val="1"/>
          <w:numId w:val="13"/>
        </w:numPr>
        <w:rPr>
          <w:rFonts w:asciiTheme="minorHAnsi" w:hAnsiTheme="minorHAnsi" w:cstheme="minorHAnsi"/>
          <w:sz w:val="22"/>
          <w:szCs w:val="22"/>
        </w:rPr>
      </w:pPr>
      <w:r w:rsidRPr="00E95741">
        <w:rPr>
          <w:rFonts w:asciiTheme="minorHAnsi" w:hAnsiTheme="minorHAnsi" w:cstheme="minorHAnsi"/>
          <w:sz w:val="22"/>
          <w:szCs w:val="22"/>
        </w:rPr>
        <w:t>The Contract does not create, confer or purport to confer any benefit or right enforceable by any person not a party to it by virtue of the Contracts (Rights of Third Parties) Act 1999.</w:t>
      </w:r>
    </w:p>
    <w:p w14:paraId="0697EB11" w14:textId="77777777" w:rsidR="00382A41" w:rsidRPr="00E95741" w:rsidRDefault="00382A41" w:rsidP="00382A41">
      <w:pPr>
        <w:pStyle w:val="Default"/>
        <w:rPr>
          <w:rFonts w:asciiTheme="minorHAnsi" w:hAnsiTheme="minorHAnsi" w:cstheme="minorHAnsi"/>
          <w:sz w:val="22"/>
          <w:szCs w:val="22"/>
        </w:rPr>
      </w:pPr>
    </w:p>
    <w:p w14:paraId="0D21A0E7" w14:textId="77777777" w:rsidR="00382A41" w:rsidRPr="00E95741" w:rsidRDefault="00382A41" w:rsidP="00382A41">
      <w:pPr>
        <w:pStyle w:val="Default"/>
        <w:rPr>
          <w:rFonts w:asciiTheme="minorHAnsi" w:hAnsiTheme="minorHAnsi" w:cstheme="minorHAnsi"/>
          <w:sz w:val="22"/>
          <w:szCs w:val="22"/>
        </w:rPr>
      </w:pPr>
    </w:p>
    <w:p w14:paraId="5E267A75" w14:textId="77777777" w:rsidR="00382A41" w:rsidRPr="00E95741" w:rsidRDefault="00382A41" w:rsidP="00382A41">
      <w:pPr>
        <w:rPr>
          <w:rFonts w:asciiTheme="minorHAnsi" w:hAnsiTheme="minorHAnsi" w:cstheme="minorHAnsi"/>
          <w:sz w:val="22"/>
          <w:szCs w:val="22"/>
        </w:rPr>
      </w:pPr>
    </w:p>
    <w:bookmarkEnd w:id="10"/>
    <w:p w14:paraId="0534D1B8" w14:textId="77777777" w:rsidR="00382A41" w:rsidRDefault="00382A41" w:rsidP="00382A41"/>
    <w:p w14:paraId="3C190C77" w14:textId="77777777" w:rsidR="00702D98" w:rsidRDefault="00702D98"/>
    <w:sectPr w:rsidR="00702D98" w:rsidSect="003A3C74">
      <w:headerReference w:type="even" r:id="rId21"/>
      <w:headerReference w:type="default" r:id="rId22"/>
      <w:pgSz w:w="11899" w:h="16838"/>
      <w:pgMar w:top="2693" w:right="2121" w:bottom="2126"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1F53" w14:textId="77777777" w:rsidR="00E34BBF" w:rsidRDefault="00256DCF">
      <w:r>
        <w:separator/>
      </w:r>
    </w:p>
  </w:endnote>
  <w:endnote w:type="continuationSeparator" w:id="0">
    <w:p w14:paraId="0A4664DA" w14:textId="77777777" w:rsidR="00E34BBF" w:rsidRDefault="002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604E" w14:textId="77777777" w:rsidR="00E34BBF" w:rsidRDefault="00256DCF">
      <w:r>
        <w:separator/>
      </w:r>
    </w:p>
  </w:footnote>
  <w:footnote w:type="continuationSeparator" w:id="0">
    <w:p w14:paraId="1C561127" w14:textId="77777777" w:rsidR="00E34BBF" w:rsidRDefault="0025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3099" w14:textId="315B8692" w:rsidR="00815EB0" w:rsidRDefault="00382A41">
    <w:pPr>
      <w:pStyle w:val="Header"/>
    </w:pPr>
    <w:r>
      <w:rPr>
        <w:noProof/>
      </w:rPr>
      <mc:AlternateContent>
        <mc:Choice Requires="wps">
          <w:drawing>
            <wp:anchor distT="0" distB="0" distL="114300" distR="114300" simplePos="0" relativeHeight="251659264" behindDoc="1" locked="0" layoutInCell="0" allowOverlap="1" wp14:anchorId="0CE89561" wp14:editId="009D65EB">
              <wp:simplePos x="0" y="0"/>
              <wp:positionH relativeFrom="margin">
                <wp:align>center</wp:align>
              </wp:positionH>
              <wp:positionV relativeFrom="margin">
                <wp:align>center</wp:align>
              </wp:positionV>
              <wp:extent cx="5103495" cy="2041525"/>
              <wp:effectExtent l="0" t="1381125" r="0" b="11207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03495" cy="2041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48B455" w14:textId="77777777" w:rsidR="00382A41" w:rsidRDefault="00382A41" w:rsidP="00382A4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E89561" id="_x0000_t202" coordsize="21600,21600" o:spt="202" path="m,l,21600r21600,l21600,xe">
              <v:stroke joinstyle="miter"/>
              <v:path gradientshapeok="t" o:connecttype="rect"/>
            </v:shapetype>
            <v:shape id="Text Box 6" o:spid="_x0000_s1027" type="#_x0000_t202" style="position:absolute;margin-left:0;margin-top:0;width:401.85pt;height:160.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" o:allowincell="f" filled="f" stroked="f">
              <v:stroke joinstyle="round"/>
              <o:lock v:ext="edit" shapetype="t"/>
              <v:textbox style="mso-fit-shape-to-text:t">
                <w:txbxContent>
                  <w:p w14:paraId="1548B455" w14:textId="77777777" w:rsidR="00382A41" w:rsidRDefault="00382A41" w:rsidP="00382A4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2961" w14:textId="021CD3A4" w:rsidR="003A3C74" w:rsidRPr="00830F39" w:rsidRDefault="00382A41">
    <w:pPr>
      <w:pStyle w:val="Header"/>
      <w:rPr>
        <w:b/>
      </w:rPr>
    </w:pPr>
    <w:r>
      <w:rPr>
        <w:noProof/>
      </w:rPr>
      <mc:AlternateContent>
        <mc:Choice Requires="wps">
          <w:drawing>
            <wp:anchor distT="0" distB="0" distL="114300" distR="114300" simplePos="0" relativeHeight="251660288" behindDoc="1" locked="0" layoutInCell="0" allowOverlap="1" wp14:anchorId="51B7583E" wp14:editId="4E392A69">
              <wp:simplePos x="0" y="0"/>
              <wp:positionH relativeFrom="margin">
                <wp:align>center</wp:align>
              </wp:positionH>
              <wp:positionV relativeFrom="margin">
                <wp:align>center</wp:align>
              </wp:positionV>
              <wp:extent cx="5103495" cy="2041525"/>
              <wp:effectExtent l="0" t="1381125" r="0" b="1120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03495" cy="2041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4F679" w14:textId="77777777" w:rsidR="00382A41" w:rsidRDefault="00382A41" w:rsidP="00382A4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7583E" id="_x0000_t202" coordsize="21600,21600" o:spt="202" path="m,l,21600r21600,l21600,xe">
              <v:stroke joinstyle="miter"/>
              <v:path gradientshapeok="t" o:connecttype="rect"/>
            </v:shapetype>
            <v:shape id="_x0000_s1028" type="#_x0000_t202" style="position:absolute;margin-left:0;margin-top:0;width:401.85pt;height:160.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" o:allowincell="f" filled="f" stroked="f">
              <v:stroke joinstyle="round"/>
              <o:lock v:ext="edit" shapetype="t"/>
              <v:textbox style="mso-fit-shape-to-text:t">
                <w:txbxContent>
                  <w:p w14:paraId="4F34F679" w14:textId="77777777" w:rsidR="00382A41" w:rsidRDefault="00382A41" w:rsidP="00382A4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1BA"/>
    <w:multiLevelType w:val="hybridMultilevel"/>
    <w:tmpl w:val="55AC1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85716"/>
    <w:multiLevelType w:val="hybridMultilevel"/>
    <w:tmpl w:val="5DB4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D2D7A"/>
    <w:multiLevelType w:val="multilevel"/>
    <w:tmpl w:val="28E08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04CEC"/>
    <w:multiLevelType w:val="multilevel"/>
    <w:tmpl w:val="305A742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5" w15:restartNumberingAfterBreak="0">
    <w:nsid w:val="28613B6D"/>
    <w:multiLevelType w:val="hybridMultilevel"/>
    <w:tmpl w:val="EF88B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A343B"/>
    <w:multiLevelType w:val="multilevel"/>
    <w:tmpl w:val="D5A22B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C2614A3"/>
    <w:multiLevelType w:val="multilevel"/>
    <w:tmpl w:val="6FCC88FC"/>
    <w:lvl w:ilvl="0">
      <w:start w:val="6"/>
      <w:numFmt w:val="decimal"/>
      <w:lvlText w:val="%1"/>
      <w:lvlJc w:val="left"/>
      <w:pPr>
        <w:ind w:left="360" w:hanging="360"/>
      </w:pPr>
      <w:rPr>
        <w:rFonts w:hint="default"/>
      </w:rPr>
    </w:lvl>
    <w:lvl w:ilvl="1">
      <w:start w:val="6"/>
      <w:numFmt w:val="decimal"/>
      <w:pStyle w:val="Level3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5586105"/>
    <w:multiLevelType w:val="multilevel"/>
    <w:tmpl w:val="8E62E956"/>
    <w:lvl w:ilvl="0">
      <w:start w:val="1"/>
      <w:numFmt w:val="decimal"/>
      <w:pStyle w:val="BodyText1"/>
      <w:lvlText w:val="%1."/>
      <w:lvlJc w:val="left"/>
      <w:pPr>
        <w:tabs>
          <w:tab w:val="num" w:pos="720"/>
        </w:tabs>
        <w:ind w:left="720" w:hanging="720"/>
      </w:pPr>
    </w:lvl>
    <w:lvl w:ilvl="1">
      <w:start w:val="1"/>
      <w:numFmt w:val="decimal"/>
      <w:pStyle w:val="BodyText2"/>
      <w:lvlText w:val="%2."/>
      <w:lvlJc w:val="left"/>
      <w:pPr>
        <w:tabs>
          <w:tab w:val="num" w:pos="1440"/>
        </w:tabs>
        <w:ind w:left="1440" w:hanging="720"/>
      </w:pPr>
    </w:lvl>
    <w:lvl w:ilvl="2">
      <w:start w:val="1"/>
      <w:numFmt w:val="decimal"/>
      <w:pStyle w:val="BodyText3"/>
      <w:lvlText w:val="%3."/>
      <w:lvlJc w:val="left"/>
      <w:pPr>
        <w:tabs>
          <w:tab w:val="num" w:pos="2160"/>
        </w:tabs>
        <w:ind w:left="2160" w:hanging="720"/>
      </w:pPr>
    </w:lvl>
    <w:lvl w:ilvl="3">
      <w:start w:val="1"/>
      <w:numFmt w:val="decimal"/>
      <w:pStyle w:val="BodyText4"/>
      <w:lvlText w:val="%4."/>
      <w:lvlJc w:val="left"/>
      <w:pPr>
        <w:tabs>
          <w:tab w:val="num" w:pos="2880"/>
        </w:tabs>
        <w:ind w:left="2880" w:hanging="720"/>
      </w:pPr>
    </w:lvl>
    <w:lvl w:ilvl="4">
      <w:start w:val="1"/>
      <w:numFmt w:val="decimal"/>
      <w:pStyle w:val="BodyText5"/>
      <w:lvlText w:val="%5."/>
      <w:lvlJc w:val="left"/>
      <w:pPr>
        <w:tabs>
          <w:tab w:val="num" w:pos="3600"/>
        </w:tabs>
        <w:ind w:left="3600" w:hanging="720"/>
      </w:pPr>
    </w:lvl>
    <w:lvl w:ilvl="5">
      <w:start w:val="1"/>
      <w:numFmt w:val="decimal"/>
      <w:pStyle w:val="BodyText6"/>
      <w:lvlText w:val="%6."/>
      <w:lvlJc w:val="left"/>
      <w:pPr>
        <w:tabs>
          <w:tab w:val="num" w:pos="4320"/>
        </w:tabs>
        <w:ind w:left="4320" w:hanging="720"/>
      </w:pPr>
    </w:lvl>
    <w:lvl w:ilvl="6">
      <w:start w:val="1"/>
      <w:numFmt w:val="decimal"/>
      <w:pStyle w:val="BodyText7"/>
      <w:lvlText w:val="%7."/>
      <w:lvlJc w:val="left"/>
      <w:pPr>
        <w:tabs>
          <w:tab w:val="num" w:pos="5040"/>
        </w:tabs>
        <w:ind w:left="5040" w:hanging="720"/>
      </w:pPr>
    </w:lvl>
    <w:lvl w:ilvl="7">
      <w:start w:val="1"/>
      <w:numFmt w:val="decimal"/>
      <w:pStyle w:val="BodyText8"/>
      <w:lvlText w:val="%8."/>
      <w:lvlJc w:val="left"/>
      <w:pPr>
        <w:tabs>
          <w:tab w:val="num" w:pos="5760"/>
        </w:tabs>
        <w:ind w:left="5760" w:hanging="720"/>
      </w:pPr>
    </w:lvl>
    <w:lvl w:ilvl="8">
      <w:start w:val="1"/>
      <w:numFmt w:val="decimal"/>
      <w:pStyle w:val="BodyText9"/>
      <w:lvlText w:val="%9."/>
      <w:lvlJc w:val="left"/>
      <w:pPr>
        <w:tabs>
          <w:tab w:val="num" w:pos="6480"/>
        </w:tabs>
        <w:ind w:left="6480" w:hanging="720"/>
      </w:pPr>
    </w:lvl>
  </w:abstractNum>
  <w:abstractNum w:abstractNumId="9" w15:restartNumberingAfterBreak="0">
    <w:nsid w:val="67B67434"/>
    <w:multiLevelType w:val="multilevel"/>
    <w:tmpl w:val="9916784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4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600" w:hanging="1800"/>
      </w:pPr>
      <w:rPr>
        <w:rFonts w:hint="default"/>
      </w:rPr>
    </w:lvl>
  </w:abstractNum>
  <w:abstractNum w:abstractNumId="10" w15:restartNumberingAfterBreak="0">
    <w:nsid w:val="6F903E81"/>
    <w:multiLevelType w:val="multilevel"/>
    <w:tmpl w:val="28F49D74"/>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1" w15:restartNumberingAfterBreak="0">
    <w:nsid w:val="70497D68"/>
    <w:multiLevelType w:val="hybridMultilevel"/>
    <w:tmpl w:val="9458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7"/>
    <w:lvlOverride w:ilvl="0">
      <w:startOverride w:val="6"/>
    </w:lvlOverride>
    <w:lvlOverride w:ilvl="1">
      <w:startOverride w:val="19"/>
    </w:lvlOverride>
  </w:num>
  <w:num w:numId="6">
    <w:abstractNumId w:val="5"/>
  </w:num>
  <w:num w:numId="7">
    <w:abstractNumId w:val="11"/>
  </w:num>
  <w:num w:numId="8">
    <w:abstractNumId w:val="3"/>
  </w:num>
  <w:num w:numId="9">
    <w:abstractNumId w:val="1"/>
  </w:num>
  <w:num w:numId="10">
    <w:abstractNumId w:val="0"/>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41"/>
    <w:rsid w:val="00004043"/>
    <w:rsid w:val="00256DCF"/>
    <w:rsid w:val="00382A41"/>
    <w:rsid w:val="00702D98"/>
    <w:rsid w:val="00D84EE3"/>
    <w:rsid w:val="00E3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797CF3"/>
  <w15:chartTrackingRefBased/>
  <w15:docId w15:val="{7028F812-231B-434D-A092-877DD6EF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4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82A41"/>
    <w:pPr>
      <w:keepNext/>
      <w:keepLines/>
      <w:spacing w:before="40" w:line="259" w:lineRule="auto"/>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382A41"/>
    <w:pPr>
      <w:keepNext/>
      <w:keepLines/>
      <w:spacing w:before="40" w:line="259" w:lineRule="auto"/>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A41"/>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rsid w:val="00382A41"/>
    <w:rPr>
      <w:rFonts w:asciiTheme="majorHAnsi" w:eastAsiaTheme="majorEastAsia" w:hAnsiTheme="majorHAnsi" w:cstheme="majorBidi"/>
      <w:color w:val="526041" w:themeColor="accent1" w:themeShade="7F"/>
      <w:sz w:val="24"/>
      <w:szCs w:val="24"/>
    </w:rPr>
  </w:style>
  <w:style w:type="paragraph" w:styleId="Header">
    <w:name w:val="header"/>
    <w:basedOn w:val="Normal"/>
    <w:link w:val="HeaderChar"/>
    <w:rsid w:val="00382A41"/>
    <w:pPr>
      <w:tabs>
        <w:tab w:val="center" w:pos="4320"/>
        <w:tab w:val="right" w:pos="8640"/>
      </w:tabs>
    </w:pPr>
  </w:style>
  <w:style w:type="character" w:customStyle="1" w:styleId="HeaderChar">
    <w:name w:val="Header Char"/>
    <w:basedOn w:val="DefaultParagraphFont"/>
    <w:link w:val="Header"/>
    <w:rsid w:val="00382A41"/>
    <w:rPr>
      <w:rFonts w:ascii="Times New Roman" w:eastAsia="Times New Roman" w:hAnsi="Times New Roman" w:cs="Times New Roman"/>
      <w:sz w:val="24"/>
      <w:szCs w:val="24"/>
    </w:rPr>
  </w:style>
  <w:style w:type="paragraph" w:styleId="Footer">
    <w:name w:val="footer"/>
    <w:basedOn w:val="Normal"/>
    <w:link w:val="FooterChar"/>
    <w:semiHidden/>
    <w:rsid w:val="00382A41"/>
    <w:pPr>
      <w:tabs>
        <w:tab w:val="center" w:pos="4320"/>
        <w:tab w:val="right" w:pos="8640"/>
      </w:tabs>
    </w:pPr>
  </w:style>
  <w:style w:type="character" w:customStyle="1" w:styleId="FooterChar">
    <w:name w:val="Footer Char"/>
    <w:basedOn w:val="DefaultParagraphFont"/>
    <w:link w:val="Footer"/>
    <w:semiHidden/>
    <w:rsid w:val="00382A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A41"/>
    <w:rPr>
      <w:color w:val="8E58B6" w:themeColor="hyperlink"/>
      <w:u w:val="single"/>
    </w:rPr>
  </w:style>
  <w:style w:type="paragraph" w:styleId="Subtitle">
    <w:name w:val="Subtitle"/>
    <w:basedOn w:val="Normal"/>
    <w:next w:val="Normal"/>
    <w:link w:val="SubtitleChar"/>
    <w:uiPriority w:val="11"/>
    <w:qFormat/>
    <w:rsid w:val="00382A41"/>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82A41"/>
    <w:rPr>
      <w:rFonts w:eastAsiaTheme="minorEastAsia"/>
      <w:color w:val="5A5A5A" w:themeColor="text1" w:themeTint="A5"/>
      <w:spacing w:val="15"/>
    </w:rPr>
  </w:style>
  <w:style w:type="paragraph" w:styleId="ListParagraph">
    <w:name w:val="List Paragraph"/>
    <w:basedOn w:val="Normal"/>
    <w:link w:val="ListParagraphChar"/>
    <w:uiPriority w:val="34"/>
    <w:qFormat/>
    <w:rsid w:val="00382A4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82A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382A41"/>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2"/>
      <w:szCs w:val="20"/>
      <w:lang w:eastAsia="en-GB"/>
    </w:rPr>
  </w:style>
  <w:style w:type="character" w:customStyle="1" w:styleId="BodyChar1">
    <w:name w:val="Body Char1"/>
    <w:link w:val="Body"/>
    <w:rsid w:val="00382A41"/>
    <w:rPr>
      <w:rFonts w:ascii="Arial" w:eastAsia="Times New Roman" w:hAnsi="Arial" w:cs="Times New Roman"/>
      <w:szCs w:val="20"/>
      <w:lang w:eastAsia="en-GB"/>
    </w:rPr>
  </w:style>
  <w:style w:type="paragraph" w:customStyle="1" w:styleId="Default">
    <w:name w:val="Default"/>
    <w:rsid w:val="00382A41"/>
    <w:pPr>
      <w:autoSpaceDE w:val="0"/>
      <w:autoSpaceDN w:val="0"/>
      <w:adjustRightInd w:val="0"/>
      <w:spacing w:after="0" w:line="240" w:lineRule="auto"/>
    </w:pPr>
    <w:rPr>
      <w:rFonts w:ascii="Arial" w:hAnsi="Arial" w:cs="Arial"/>
      <w:color w:val="000000"/>
      <w:sz w:val="24"/>
      <w:szCs w:val="24"/>
    </w:rPr>
  </w:style>
  <w:style w:type="paragraph" w:customStyle="1" w:styleId="Level3Number">
    <w:name w:val="Level 3 Number"/>
    <w:basedOn w:val="Normal"/>
    <w:autoRedefine/>
    <w:uiPriority w:val="8"/>
    <w:qFormat/>
    <w:rsid w:val="00382A41"/>
    <w:pPr>
      <w:numPr>
        <w:ilvl w:val="1"/>
        <w:numId w:val="4"/>
      </w:numPr>
      <w:outlineLvl w:val="2"/>
    </w:pPr>
    <w:rPr>
      <w:rFonts w:ascii="Calibri" w:hAnsi="Calibri"/>
      <w:sz w:val="20"/>
      <w:szCs w:val="20"/>
      <w:lang w:val="en-US" w:eastAsia="en-GB"/>
    </w:rPr>
  </w:style>
  <w:style w:type="character" w:customStyle="1" w:styleId="ListParagraphChar">
    <w:name w:val="List Paragraph Char"/>
    <w:basedOn w:val="DefaultParagraphFont"/>
    <w:link w:val="ListParagraph"/>
    <w:uiPriority w:val="34"/>
    <w:rsid w:val="00382A41"/>
  </w:style>
  <w:style w:type="paragraph" w:customStyle="1" w:styleId="Level1Heading">
    <w:name w:val="Level 1 Heading"/>
    <w:basedOn w:val="Normal"/>
    <w:next w:val="Level2Number"/>
    <w:uiPriority w:val="6"/>
    <w:qFormat/>
    <w:rsid w:val="00382A41"/>
    <w:pPr>
      <w:keepNext/>
      <w:keepLines/>
      <w:tabs>
        <w:tab w:val="num" w:pos="680"/>
      </w:tabs>
      <w:spacing w:after="240"/>
      <w:ind w:left="680" w:hanging="680"/>
      <w:outlineLvl w:val="0"/>
    </w:pPr>
    <w:rPr>
      <w:rFonts w:ascii="Arial Bold" w:eastAsiaTheme="minorHAnsi" w:hAnsi="Arial Bold" w:cstheme="minorBidi"/>
      <w:b/>
      <w:caps/>
      <w:sz w:val="20"/>
      <w:szCs w:val="20"/>
    </w:rPr>
  </w:style>
  <w:style w:type="paragraph" w:customStyle="1" w:styleId="Level2Number">
    <w:name w:val="Level 2 Number"/>
    <w:basedOn w:val="Normal"/>
    <w:uiPriority w:val="8"/>
    <w:qFormat/>
    <w:rsid w:val="00382A41"/>
    <w:pPr>
      <w:tabs>
        <w:tab w:val="num" w:pos="680"/>
      </w:tabs>
      <w:spacing w:after="240"/>
      <w:ind w:left="680" w:hanging="680"/>
    </w:pPr>
    <w:rPr>
      <w:rFonts w:ascii="Arial" w:eastAsiaTheme="minorHAnsi" w:hAnsi="Arial" w:cstheme="minorBidi"/>
      <w:sz w:val="20"/>
      <w:szCs w:val="20"/>
    </w:rPr>
  </w:style>
  <w:style w:type="paragraph" w:customStyle="1" w:styleId="Level4Number">
    <w:name w:val="Level 4 Number"/>
    <w:basedOn w:val="Normal"/>
    <w:uiPriority w:val="8"/>
    <w:qFormat/>
    <w:rsid w:val="00382A41"/>
    <w:pPr>
      <w:tabs>
        <w:tab w:val="num" w:pos="2041"/>
      </w:tabs>
      <w:spacing w:after="240"/>
      <w:ind w:left="2041" w:hanging="453"/>
    </w:pPr>
    <w:rPr>
      <w:rFonts w:ascii="Arial" w:eastAsiaTheme="minorHAnsi" w:hAnsi="Arial" w:cstheme="minorBidi"/>
      <w:sz w:val="20"/>
      <w:szCs w:val="20"/>
    </w:rPr>
  </w:style>
  <w:style w:type="paragraph" w:customStyle="1" w:styleId="DefinitionTerm">
    <w:name w:val="Definition Term"/>
    <w:basedOn w:val="Normal"/>
    <w:uiPriority w:val="3"/>
    <w:qFormat/>
    <w:rsid w:val="00382A41"/>
    <w:pPr>
      <w:spacing w:after="240"/>
    </w:pPr>
    <w:rPr>
      <w:rFonts w:ascii="Arial" w:eastAsiaTheme="minorHAnsi" w:hAnsi="Arial" w:cstheme="minorBidi"/>
      <w:b/>
      <w:sz w:val="20"/>
      <w:szCs w:val="20"/>
    </w:rPr>
  </w:style>
  <w:style w:type="paragraph" w:customStyle="1" w:styleId="BodyText1">
    <w:name w:val="Body Text 1"/>
    <w:basedOn w:val="Normal"/>
    <w:uiPriority w:val="10"/>
    <w:rsid w:val="00382A41"/>
    <w:pPr>
      <w:numPr>
        <w:numId w:val="11"/>
      </w:numPr>
      <w:spacing w:after="240"/>
      <w:ind w:left="680"/>
    </w:pPr>
    <w:rPr>
      <w:rFonts w:ascii="Arial" w:eastAsiaTheme="minorHAnsi" w:hAnsi="Arial" w:cstheme="minorBidi"/>
      <w:sz w:val="20"/>
      <w:szCs w:val="20"/>
    </w:rPr>
  </w:style>
  <w:style w:type="paragraph" w:styleId="BodyText2">
    <w:name w:val="Body Text 2"/>
    <w:basedOn w:val="BodyText3"/>
    <w:link w:val="BodyText2Char"/>
    <w:uiPriority w:val="10"/>
    <w:rsid w:val="00382A41"/>
    <w:pPr>
      <w:numPr>
        <w:ilvl w:val="1"/>
      </w:numPr>
      <w:ind w:left="680"/>
    </w:pPr>
  </w:style>
  <w:style w:type="character" w:customStyle="1" w:styleId="BodyText2Char">
    <w:name w:val="Body Text 2 Char"/>
    <w:basedOn w:val="DefaultParagraphFont"/>
    <w:link w:val="BodyText2"/>
    <w:uiPriority w:val="10"/>
    <w:rsid w:val="00382A41"/>
    <w:rPr>
      <w:rFonts w:ascii="Arial" w:hAnsi="Arial"/>
      <w:sz w:val="20"/>
      <w:szCs w:val="20"/>
    </w:rPr>
  </w:style>
  <w:style w:type="paragraph" w:styleId="BodyText3">
    <w:name w:val="Body Text 3"/>
    <w:basedOn w:val="BodyText1"/>
    <w:link w:val="BodyText3Char"/>
    <w:uiPriority w:val="10"/>
    <w:rsid w:val="00382A41"/>
    <w:pPr>
      <w:numPr>
        <w:ilvl w:val="2"/>
      </w:numPr>
      <w:ind w:left="1588"/>
    </w:pPr>
  </w:style>
  <w:style w:type="character" w:customStyle="1" w:styleId="BodyText3Char">
    <w:name w:val="Body Text 3 Char"/>
    <w:basedOn w:val="DefaultParagraphFont"/>
    <w:link w:val="BodyText3"/>
    <w:uiPriority w:val="10"/>
    <w:rsid w:val="00382A41"/>
    <w:rPr>
      <w:rFonts w:ascii="Arial" w:hAnsi="Arial"/>
      <w:sz w:val="20"/>
      <w:szCs w:val="20"/>
    </w:rPr>
  </w:style>
  <w:style w:type="paragraph" w:customStyle="1" w:styleId="BodyText4">
    <w:name w:val="Body Text 4"/>
    <w:basedOn w:val="Normal"/>
    <w:uiPriority w:val="10"/>
    <w:rsid w:val="00382A41"/>
    <w:pPr>
      <w:numPr>
        <w:ilvl w:val="3"/>
        <w:numId w:val="11"/>
      </w:numPr>
      <w:spacing w:after="240"/>
      <w:ind w:left="2041"/>
    </w:pPr>
    <w:rPr>
      <w:rFonts w:ascii="Arial" w:eastAsiaTheme="minorHAnsi" w:hAnsi="Arial" w:cstheme="minorBidi"/>
      <w:sz w:val="20"/>
      <w:szCs w:val="20"/>
    </w:rPr>
  </w:style>
  <w:style w:type="paragraph" w:customStyle="1" w:styleId="BodyText5">
    <w:name w:val="Body Text 5"/>
    <w:basedOn w:val="Normal"/>
    <w:uiPriority w:val="10"/>
    <w:rsid w:val="00382A41"/>
    <w:pPr>
      <w:numPr>
        <w:ilvl w:val="4"/>
        <w:numId w:val="11"/>
      </w:numPr>
      <w:spacing w:after="240"/>
      <w:ind w:left="2495"/>
    </w:pPr>
    <w:rPr>
      <w:rFonts w:ascii="Arial" w:eastAsiaTheme="minorHAnsi" w:hAnsi="Arial" w:cstheme="minorBidi"/>
      <w:sz w:val="20"/>
      <w:szCs w:val="20"/>
    </w:rPr>
  </w:style>
  <w:style w:type="paragraph" w:customStyle="1" w:styleId="BodyText6">
    <w:name w:val="Body Text 6"/>
    <w:basedOn w:val="Normal"/>
    <w:uiPriority w:val="10"/>
    <w:rsid w:val="00382A41"/>
    <w:pPr>
      <w:numPr>
        <w:ilvl w:val="5"/>
        <w:numId w:val="11"/>
      </w:numPr>
      <w:spacing w:after="240"/>
      <w:ind w:left="2948"/>
    </w:pPr>
    <w:rPr>
      <w:rFonts w:ascii="Arial" w:eastAsiaTheme="minorHAnsi" w:hAnsi="Arial" w:cstheme="minorBidi"/>
      <w:sz w:val="20"/>
      <w:szCs w:val="20"/>
    </w:rPr>
  </w:style>
  <w:style w:type="paragraph" w:customStyle="1" w:styleId="BodyText7">
    <w:name w:val="Body Text 7"/>
    <w:basedOn w:val="Normal"/>
    <w:uiPriority w:val="29"/>
    <w:semiHidden/>
    <w:rsid w:val="00382A41"/>
    <w:pPr>
      <w:numPr>
        <w:ilvl w:val="6"/>
        <w:numId w:val="11"/>
      </w:numPr>
      <w:spacing w:after="240"/>
      <w:ind w:left="2608"/>
    </w:pPr>
    <w:rPr>
      <w:rFonts w:ascii="Arial" w:eastAsiaTheme="minorHAnsi" w:hAnsi="Arial" w:cstheme="minorBidi"/>
      <w:sz w:val="20"/>
      <w:szCs w:val="20"/>
    </w:rPr>
  </w:style>
  <w:style w:type="paragraph" w:customStyle="1" w:styleId="BodyText8">
    <w:name w:val="Body Text 8"/>
    <w:basedOn w:val="Normal"/>
    <w:uiPriority w:val="29"/>
    <w:semiHidden/>
    <w:rsid w:val="00382A41"/>
    <w:pPr>
      <w:numPr>
        <w:ilvl w:val="7"/>
        <w:numId w:val="11"/>
      </w:numPr>
      <w:spacing w:after="240"/>
      <w:ind w:left="3062"/>
    </w:pPr>
    <w:rPr>
      <w:rFonts w:ascii="Arial" w:eastAsiaTheme="minorHAnsi" w:hAnsi="Arial" w:cstheme="minorBidi"/>
      <w:sz w:val="20"/>
      <w:szCs w:val="20"/>
    </w:rPr>
  </w:style>
  <w:style w:type="paragraph" w:customStyle="1" w:styleId="BodyText9">
    <w:name w:val="Body Text 9"/>
    <w:basedOn w:val="Normal"/>
    <w:uiPriority w:val="29"/>
    <w:semiHidden/>
    <w:rsid w:val="00382A41"/>
    <w:pPr>
      <w:numPr>
        <w:ilvl w:val="8"/>
        <w:numId w:val="11"/>
      </w:numPr>
      <w:spacing w:after="240"/>
      <w:ind w:left="3515"/>
    </w:pPr>
    <w:rPr>
      <w:rFonts w:ascii="Arial" w:eastAsiaTheme="minorHAnsi" w:hAnsi="Arial" w:cstheme="minorBidi"/>
      <w:sz w:val="20"/>
      <w:szCs w:val="20"/>
    </w:rPr>
  </w:style>
  <w:style w:type="character" w:styleId="Emphasis">
    <w:name w:val="Emphasis"/>
    <w:basedOn w:val="DefaultParagraphFont"/>
    <w:qFormat/>
    <w:rsid w:val="00382A41"/>
    <w:rPr>
      <w:i/>
      <w:iCs/>
    </w:rPr>
  </w:style>
  <w:style w:type="character" w:styleId="Strong">
    <w:name w:val="Strong"/>
    <w:basedOn w:val="DefaultParagraphFont"/>
    <w:qFormat/>
    <w:rsid w:val="00382A41"/>
    <w:rPr>
      <w:b/>
      <w:bCs/>
    </w:rPr>
  </w:style>
  <w:style w:type="paragraph" w:styleId="NormalWeb">
    <w:name w:val="Normal (Web)"/>
    <w:basedOn w:val="Normal"/>
    <w:uiPriority w:val="99"/>
    <w:semiHidden/>
    <w:unhideWhenUsed/>
    <w:rsid w:val="00382A41"/>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josh.allison@ngi.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marian.chapman@ngi.org.uk" TargetMode="External"/><Relationship Id="rId2" Type="http://schemas.openxmlformats.org/officeDocument/2006/relationships/styles" Target="styles.xml"/><Relationship Id="rId16" Type="http://schemas.openxmlformats.org/officeDocument/2006/relationships/hyperlink" Target="mailto:marian.chapman@ngi.org.uk"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marian.chapman@ngi.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4E1F768A</Template>
  <TotalTime>2</TotalTime>
  <Pages>25</Pages>
  <Words>6074</Words>
  <Characters>34624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Chapman</dc:creator>
  <cp:keywords/>
  <dc:description/>
  <cp:lastModifiedBy>Josh Allison</cp:lastModifiedBy>
  <cp:revision>4</cp:revision>
  <dcterms:created xsi:type="dcterms:W3CDTF">2019-01-15T17:42:00Z</dcterms:created>
  <dcterms:modified xsi:type="dcterms:W3CDTF">2019-01-23T15:00:00Z</dcterms:modified>
</cp:coreProperties>
</file>